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DE3" w:rsidRPr="00896DE3" w:rsidRDefault="00896DE3" w:rsidP="00896DE3">
      <w:pPr>
        <w:pStyle w:val="variable"/>
        <w:ind w:left="6521"/>
        <w:rPr>
          <w:b w:val="0"/>
          <w:bCs/>
          <w:sz w:val="20"/>
          <w:szCs w:val="20"/>
        </w:rPr>
      </w:pPr>
      <w:r w:rsidRPr="00896DE3">
        <w:rPr>
          <w:b w:val="0"/>
          <w:bCs/>
          <w:sz w:val="20"/>
          <w:szCs w:val="20"/>
        </w:rPr>
        <w:t xml:space="preserve">Приложение № </w:t>
      </w:r>
      <w:r w:rsidR="00D21661">
        <w:rPr>
          <w:b w:val="0"/>
          <w:bCs/>
          <w:sz w:val="20"/>
          <w:szCs w:val="20"/>
        </w:rPr>
        <w:t>2</w:t>
      </w:r>
    </w:p>
    <w:p w:rsidR="00896DE3" w:rsidRPr="00896DE3" w:rsidRDefault="00896DE3" w:rsidP="00896DE3">
      <w:pPr>
        <w:pStyle w:val="variable"/>
        <w:ind w:left="6521"/>
        <w:rPr>
          <w:b w:val="0"/>
          <w:sz w:val="20"/>
          <w:szCs w:val="20"/>
        </w:rPr>
      </w:pPr>
      <w:r w:rsidRPr="00896DE3">
        <w:rPr>
          <w:b w:val="0"/>
          <w:bCs/>
          <w:sz w:val="20"/>
          <w:szCs w:val="20"/>
        </w:rPr>
        <w:t xml:space="preserve">к </w:t>
      </w:r>
      <w:r w:rsidRPr="00896DE3">
        <w:rPr>
          <w:b w:val="0"/>
          <w:sz w:val="20"/>
          <w:szCs w:val="20"/>
        </w:rPr>
        <w:t>документации об аукционе на право заключения договоров аренды муниципального недвижимого имущества</w:t>
      </w:r>
    </w:p>
    <w:p w:rsidR="001C1950" w:rsidRPr="001C1950" w:rsidRDefault="001C1950" w:rsidP="00A122E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C195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Место расположения, описание и технические характеристики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муниципального</w:t>
      </w:r>
      <w:r w:rsidRPr="001C195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имущества, права на которое передаются по договору, в том числе площадь. Целевое назначение указанного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муниципального</w:t>
      </w:r>
      <w:r w:rsidRPr="001C195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имущества. Начальная (минимальная) цена договора (цена лота) с указанием начальной (минимальной) цены договора (цены лота) за единицу площади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муниципального</w:t>
      </w:r>
      <w:r w:rsidRPr="001C195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имущества, права на которое передаются по договору, а также в размере ежемесячного платежа за право пользования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6424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указанным имуществом</w:t>
      </w:r>
    </w:p>
    <w:tbl>
      <w:tblPr>
        <w:tblW w:w="1063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73"/>
        <w:gridCol w:w="2989"/>
        <w:gridCol w:w="1466"/>
        <w:gridCol w:w="1957"/>
        <w:gridCol w:w="1775"/>
        <w:gridCol w:w="1775"/>
      </w:tblGrid>
      <w:tr w:rsidR="001C1950" w:rsidRPr="001C1950" w:rsidTr="00951BCD">
        <w:trPr>
          <w:tblCellSpacing w:w="0" w:type="dxa"/>
        </w:trPr>
        <w:tc>
          <w:tcPr>
            <w:tcW w:w="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Pr="00A122E9" w:rsidRDefault="001C1950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122E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№ </w:t>
            </w:r>
            <w:proofErr w:type="gramStart"/>
            <w:r w:rsidRPr="00A122E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</w:t>
            </w:r>
            <w:proofErr w:type="gramEnd"/>
            <w:r w:rsidRPr="00A122E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/п</w:t>
            </w:r>
          </w:p>
          <w:p w:rsidR="001C1950" w:rsidRPr="00A122E9" w:rsidRDefault="001C1950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122E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лота</w:t>
            </w:r>
          </w:p>
        </w:tc>
        <w:tc>
          <w:tcPr>
            <w:tcW w:w="2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Pr="00A122E9" w:rsidRDefault="001C1950" w:rsidP="00896D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122E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Место расположения, описание и технические характеристики муниципального имущества, права на </w:t>
            </w:r>
            <w:r w:rsidR="00896DE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которое передаются по договору</w:t>
            </w:r>
          </w:p>
        </w:tc>
        <w:tc>
          <w:tcPr>
            <w:tcW w:w="14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Pr="001C1950" w:rsidRDefault="001C1950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сдаваемого в аренду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помещения</w:t>
            </w:r>
            <w:r w:rsidRPr="001C1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1C1950" w:rsidRPr="001C1950" w:rsidRDefault="001C1950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9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Pr="001C1950" w:rsidRDefault="001C1950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Целевое назначение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1C1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имущества, права на которое передаются по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оговору</w:t>
            </w:r>
          </w:p>
        </w:tc>
        <w:tc>
          <w:tcPr>
            <w:tcW w:w="17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Pr="001C1950" w:rsidRDefault="001C1950" w:rsidP="001C1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аренды</w:t>
            </w:r>
          </w:p>
          <w:p w:rsidR="001C1950" w:rsidRPr="001C1950" w:rsidRDefault="001C1950" w:rsidP="007E0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кв. м </w:t>
            </w:r>
            <w:r w:rsidR="007E0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месяц </w:t>
            </w:r>
            <w:r w:rsidR="00E03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7E0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 учета</w:t>
            </w:r>
            <w:r w:rsidRPr="001C1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НДС</w:t>
            </w:r>
            <w:r w:rsidR="00E03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1C1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руб. (без стоимости коммунальных услуг)</w:t>
            </w:r>
          </w:p>
        </w:tc>
        <w:tc>
          <w:tcPr>
            <w:tcW w:w="17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Pr="001C1950" w:rsidRDefault="001C1950" w:rsidP="007E0F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арендной платы в месяц (</w:t>
            </w:r>
            <w:r w:rsidR="007E0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 учета</w:t>
            </w:r>
            <w:r w:rsidRPr="001C1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НДС), руб. (без стоимости коммунальных услуг)</w:t>
            </w:r>
          </w:p>
        </w:tc>
      </w:tr>
      <w:tr w:rsidR="001C1950" w:rsidRPr="001C1950" w:rsidTr="00951BCD">
        <w:trPr>
          <w:tblCellSpacing w:w="0" w:type="dxa"/>
        </w:trPr>
        <w:tc>
          <w:tcPr>
            <w:tcW w:w="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Pr="00A122E9" w:rsidRDefault="001C1950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122E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Default="003E2091" w:rsidP="00170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122E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Нежилое помещение, находящееся в здании 76-квартирного жилого дома (во втором подъезде, на 1-м этаже)</w:t>
            </w:r>
            <w:r w:rsidRPr="00A122E9">
              <w:rPr>
                <w:sz w:val="23"/>
                <w:szCs w:val="23"/>
              </w:rPr>
              <w:t xml:space="preserve"> </w:t>
            </w:r>
            <w:r w:rsidRPr="00A122E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(план помещения прилагается к проект</w:t>
            </w:r>
            <w:r w:rsidR="00336D9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 договора аренды</w:t>
            </w:r>
            <w:r w:rsidRPr="00A122E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), расположенном по адресу: Курская область, Рыльский район, поселок Ма</w:t>
            </w:r>
            <w:r w:rsidR="004D2A3B" w:rsidRPr="00A122E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рьино, улица Сироткина, дом № 2, </w:t>
            </w:r>
            <w:r w:rsidR="004D2A3B" w:rsidRPr="00A122E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комнаты 1,2.</w:t>
            </w:r>
          </w:p>
          <w:p w:rsidR="00170520" w:rsidRPr="00A122E9" w:rsidRDefault="00170520" w:rsidP="00170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7052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Техническое состояние помещения хорошее.</w:t>
            </w:r>
          </w:p>
        </w:tc>
        <w:tc>
          <w:tcPr>
            <w:tcW w:w="14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Pr="001C1950" w:rsidRDefault="004D2A3B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12,10</w:t>
            </w:r>
          </w:p>
        </w:tc>
        <w:tc>
          <w:tcPr>
            <w:tcW w:w="19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Pr="001C1950" w:rsidRDefault="00831740" w:rsidP="001F78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Помещение предназначено для использования с целью торговой деятельности.</w:t>
            </w:r>
          </w:p>
        </w:tc>
        <w:tc>
          <w:tcPr>
            <w:tcW w:w="17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Pr="001C1950" w:rsidRDefault="007E0F11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17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Pr="001C1950" w:rsidRDefault="004D2A3B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2117,50</w:t>
            </w:r>
          </w:p>
        </w:tc>
      </w:tr>
      <w:tr w:rsidR="001C1950" w:rsidRPr="001C1950" w:rsidTr="00951BCD">
        <w:trPr>
          <w:tblCellSpacing w:w="0" w:type="dxa"/>
        </w:trPr>
        <w:tc>
          <w:tcPr>
            <w:tcW w:w="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Pr="00A122E9" w:rsidRDefault="001C1950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122E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Default="00E03B04" w:rsidP="00170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122E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Нежилое помещение, </w:t>
            </w:r>
            <w:r w:rsidR="00FA46D9" w:rsidRPr="00A122E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находящееся в здании 89-</w:t>
            </w:r>
            <w:r w:rsidRPr="00A122E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квартирного жилого дома (план помещения прилагается к проекту договора аренды), расположенного по адресу: Курская область, Рыльский район, поселок Марьи</w:t>
            </w:r>
            <w:r w:rsidR="003A48DE" w:rsidRPr="00A122E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но, улица Центральная, дом № 2</w:t>
            </w:r>
            <w:r w:rsidR="003A48DE" w:rsidRPr="00A122E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кв. 32.</w:t>
            </w:r>
          </w:p>
          <w:p w:rsidR="00170520" w:rsidRPr="00A122E9" w:rsidRDefault="00170520" w:rsidP="00170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7052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Техническое состояние помещения хорошее.</w:t>
            </w:r>
          </w:p>
        </w:tc>
        <w:tc>
          <w:tcPr>
            <w:tcW w:w="14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Pr="001C1950" w:rsidRDefault="00E03B04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15,30</w:t>
            </w:r>
          </w:p>
        </w:tc>
        <w:tc>
          <w:tcPr>
            <w:tcW w:w="19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Pr="001C1950" w:rsidRDefault="00831740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Помещение предназначено для использования в качестве швейной мастерской</w:t>
            </w:r>
            <w:r w:rsidR="00F25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Pr="001C1950" w:rsidRDefault="003A48DE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41,67</w:t>
            </w:r>
          </w:p>
        </w:tc>
        <w:tc>
          <w:tcPr>
            <w:tcW w:w="17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Pr="001C1950" w:rsidRDefault="003A48DE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637,50</w:t>
            </w:r>
          </w:p>
        </w:tc>
      </w:tr>
      <w:tr w:rsidR="001C1950" w:rsidRPr="001C1950" w:rsidTr="00951BCD">
        <w:trPr>
          <w:tblCellSpacing w:w="0" w:type="dxa"/>
        </w:trPr>
        <w:tc>
          <w:tcPr>
            <w:tcW w:w="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Pr="00A122E9" w:rsidRDefault="001C1950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122E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Default="00F679BE" w:rsidP="00170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122E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Нежилое помещение</w:t>
            </w:r>
            <w:r w:rsidR="000C4D48" w:rsidRPr="00A122E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(план помещения прилагается к проекту договора аренды)</w:t>
            </w:r>
            <w:r w:rsidRPr="00A122E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, находящееся в здании клуба на 300 мест, расположенного по адресу: Курская область, Рыльский </w:t>
            </w:r>
            <w:r w:rsidRPr="00A122E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район, поселок Марьин</w:t>
            </w:r>
            <w:r w:rsidR="000C4D48" w:rsidRPr="00A122E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о, улица Кооперативная, дом № 2, комната 15.</w:t>
            </w:r>
          </w:p>
          <w:p w:rsidR="00170520" w:rsidRPr="00A122E9" w:rsidRDefault="00170520" w:rsidP="00170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7052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Техническое состояние помещения хорошее.</w:t>
            </w:r>
          </w:p>
        </w:tc>
        <w:tc>
          <w:tcPr>
            <w:tcW w:w="14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Pr="001C1950" w:rsidRDefault="000C4D48" w:rsidP="001774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22,</w:t>
            </w:r>
            <w:r w:rsidRPr="00707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77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Pr="001C1950" w:rsidRDefault="00831740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Помещение предназначено для использования в качестве кабинета ультразвуковой </w:t>
            </w:r>
            <w:r w:rsidRPr="00831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диагностики.</w:t>
            </w:r>
          </w:p>
        </w:tc>
        <w:tc>
          <w:tcPr>
            <w:tcW w:w="17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Pr="001C1950" w:rsidRDefault="00FA46D9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41,67</w:t>
            </w:r>
          </w:p>
        </w:tc>
        <w:tc>
          <w:tcPr>
            <w:tcW w:w="17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Pr="001C1950" w:rsidRDefault="00FA46D9" w:rsidP="00FA46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  <w:r w:rsidR="00831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3,82</w:t>
            </w:r>
          </w:p>
        </w:tc>
      </w:tr>
      <w:tr w:rsidR="001C1950" w:rsidRPr="001C1950" w:rsidTr="00951BCD">
        <w:trPr>
          <w:tblCellSpacing w:w="0" w:type="dxa"/>
        </w:trPr>
        <w:tc>
          <w:tcPr>
            <w:tcW w:w="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Pr="00A122E9" w:rsidRDefault="001C1950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122E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4</w:t>
            </w:r>
          </w:p>
          <w:p w:rsidR="001C1950" w:rsidRPr="00A122E9" w:rsidRDefault="001C1950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Default="007952BF" w:rsidP="00170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122E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Нежилое помещение, находящееся в здании 76-квартирного жилого дома (в третьем подъезде, на 1-м этаже) (план помещения прилагается к проекту договора аренды), расположенного по адресу: Курская область, Рыльский район, п. Марьино, ул. Сироткина, д. № 2</w:t>
            </w:r>
            <w:r w:rsidR="00AB5E88" w:rsidRPr="00A122E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 комнаты 1,2.</w:t>
            </w:r>
          </w:p>
          <w:p w:rsidR="00170520" w:rsidRPr="00A122E9" w:rsidRDefault="00170520" w:rsidP="00170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7052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Техническое состояние помещения хорошее.</w:t>
            </w:r>
          </w:p>
        </w:tc>
        <w:tc>
          <w:tcPr>
            <w:tcW w:w="14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Pr="001C1950" w:rsidRDefault="00AB5E88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16,60</w:t>
            </w:r>
          </w:p>
        </w:tc>
        <w:tc>
          <w:tcPr>
            <w:tcW w:w="19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Pr="001C1950" w:rsidRDefault="00831740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Помещение предназначено для использования с целью торговой деятельности.</w:t>
            </w:r>
          </w:p>
        </w:tc>
        <w:tc>
          <w:tcPr>
            <w:tcW w:w="17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Pr="001C1950" w:rsidRDefault="00AB5E88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17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Pr="001C1950" w:rsidRDefault="00AB5E88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2905,00</w:t>
            </w:r>
          </w:p>
        </w:tc>
      </w:tr>
      <w:tr w:rsidR="001C1950" w:rsidRPr="001C1950" w:rsidTr="00951BCD">
        <w:trPr>
          <w:tblCellSpacing w:w="0" w:type="dxa"/>
        </w:trPr>
        <w:tc>
          <w:tcPr>
            <w:tcW w:w="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Pr="00A122E9" w:rsidRDefault="00951BCD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Default="008B2C89" w:rsidP="00170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122E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Нежилое помещение, находящееся в подвале здания 76-квартирного жилого дома, расположенного по адресу: Курская область, Рыльский район, поселок Марьино, улица Сироткина, дом № 2.</w:t>
            </w:r>
          </w:p>
          <w:p w:rsidR="00170520" w:rsidRPr="00A122E9" w:rsidRDefault="00170520" w:rsidP="00170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7052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Техническое состояние помещения хорошее.</w:t>
            </w:r>
          </w:p>
        </w:tc>
        <w:tc>
          <w:tcPr>
            <w:tcW w:w="14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00575" w:rsidRPr="001C1950" w:rsidRDefault="00200575" w:rsidP="002005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  <w:r w:rsidR="001C5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Pr="001C1950" w:rsidRDefault="008B2C89" w:rsidP="008317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Помещение предназначено для использования в качестве </w:t>
            </w:r>
            <w:r w:rsidR="00831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офисного</w:t>
            </w:r>
            <w:r w:rsidR="001F7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помещения</w:t>
            </w:r>
            <w:r w:rsidR="0047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Default="008B2C89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45,83</w:t>
            </w:r>
          </w:p>
          <w:p w:rsidR="00200575" w:rsidRPr="001C1950" w:rsidRDefault="00200575" w:rsidP="002005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00575" w:rsidRPr="001C1950" w:rsidRDefault="00200575" w:rsidP="002005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4391,</w:t>
            </w:r>
            <w:r w:rsidR="001C53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1C1950" w:rsidRPr="001C1950" w:rsidTr="00951BCD">
        <w:trPr>
          <w:tblCellSpacing w:w="0" w:type="dxa"/>
        </w:trPr>
        <w:tc>
          <w:tcPr>
            <w:tcW w:w="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Pr="00A122E9" w:rsidRDefault="00951BCD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950" w:rsidRDefault="00061B47" w:rsidP="00170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122E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Нежилое помещение (план помещения прилагается к проекту договора аренды), находящееся в здании Дома культуры, расположенного по адресу: Курская область, Рыльский район, село Ива</w:t>
            </w:r>
            <w:r w:rsidR="0047628F" w:rsidRPr="00A122E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новское, улица Ананьева, дом 1а, комнаты 2,3,4,</w:t>
            </w:r>
            <w:r w:rsidR="0047628F" w:rsidRPr="00CC79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</w:t>
            </w:r>
            <w:r w:rsidR="0047628F" w:rsidRPr="00A122E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  <w:p w:rsidR="00170520" w:rsidRPr="00A122E9" w:rsidRDefault="00170520" w:rsidP="00170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7052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Техническое состояние помещения хорошее.</w:t>
            </w:r>
          </w:p>
        </w:tc>
        <w:tc>
          <w:tcPr>
            <w:tcW w:w="14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C1950" w:rsidRPr="001C1950" w:rsidRDefault="0047628F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22,70</w:t>
            </w:r>
          </w:p>
        </w:tc>
        <w:tc>
          <w:tcPr>
            <w:tcW w:w="19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C1950" w:rsidRPr="001C1950" w:rsidRDefault="00831740" w:rsidP="00382E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Помещение предназначено для использования в качестве операционной кассы для банковского обслуживания</w:t>
            </w:r>
          </w:p>
        </w:tc>
        <w:tc>
          <w:tcPr>
            <w:tcW w:w="17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C1950" w:rsidRPr="001C1950" w:rsidRDefault="0047628F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208,33</w:t>
            </w:r>
          </w:p>
        </w:tc>
        <w:tc>
          <w:tcPr>
            <w:tcW w:w="17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C1950" w:rsidRPr="001C1950" w:rsidRDefault="0047628F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4729,17</w:t>
            </w:r>
          </w:p>
        </w:tc>
      </w:tr>
      <w:tr w:rsidR="000002BF" w:rsidRPr="001C1950" w:rsidTr="00951BCD">
        <w:trPr>
          <w:tblCellSpacing w:w="0" w:type="dxa"/>
        </w:trPr>
        <w:tc>
          <w:tcPr>
            <w:tcW w:w="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2BF" w:rsidRDefault="000002BF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2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2BF" w:rsidRPr="000002BF" w:rsidRDefault="000002BF" w:rsidP="00000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002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Нежилое помещение (план помещения прилагается к проекту договора аренды), находящееся в здании Дома культуры, расположенного по адресу: Курская область, Рыльский район, село Ивановское, улица Ананьева, дом 1а, комнаты 13, 14, 15, 16.</w:t>
            </w:r>
          </w:p>
          <w:p w:rsidR="000002BF" w:rsidRPr="00A122E9" w:rsidRDefault="000002BF" w:rsidP="00000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002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Техническое состояние помещения хорошее.</w:t>
            </w:r>
          </w:p>
        </w:tc>
        <w:tc>
          <w:tcPr>
            <w:tcW w:w="14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2BF" w:rsidRDefault="000002BF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0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52,20</w:t>
            </w:r>
          </w:p>
        </w:tc>
        <w:tc>
          <w:tcPr>
            <w:tcW w:w="19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2BF" w:rsidRPr="00831740" w:rsidRDefault="000002BF" w:rsidP="00382E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0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Помещение предназначено для использования в качестве швейной мастерской.</w:t>
            </w:r>
          </w:p>
        </w:tc>
        <w:tc>
          <w:tcPr>
            <w:tcW w:w="17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2BF" w:rsidRDefault="000002BF" w:rsidP="005158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0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41,667 </w:t>
            </w:r>
          </w:p>
        </w:tc>
        <w:tc>
          <w:tcPr>
            <w:tcW w:w="17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2BF" w:rsidRDefault="000002BF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0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2175,00</w:t>
            </w:r>
          </w:p>
        </w:tc>
      </w:tr>
      <w:tr w:rsidR="00435077" w:rsidRPr="0051587E" w:rsidTr="00951BCD">
        <w:trPr>
          <w:tblCellSpacing w:w="0" w:type="dxa"/>
        </w:trPr>
        <w:tc>
          <w:tcPr>
            <w:tcW w:w="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35077" w:rsidRPr="0051587E" w:rsidRDefault="00435077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35077" w:rsidRPr="00435077" w:rsidRDefault="00435077" w:rsidP="00435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Нежилое помещение (план помещения прилагается к проекту договора аренды), находящееся в здании Дома культуры, расположенного по адр</w:t>
            </w:r>
            <w:bookmarkStart w:id="0" w:name="_GoBack"/>
            <w:bookmarkEnd w:id="0"/>
            <w:r w:rsidRPr="00435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есу: Курская область, Рыльский район, село Ивановское, улица Ананьева, дом 1а, 3-й этаж, комната №2.</w:t>
            </w:r>
          </w:p>
          <w:p w:rsidR="00435077" w:rsidRPr="0051587E" w:rsidRDefault="00435077" w:rsidP="00435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состояние помещения хорошее.</w:t>
            </w:r>
          </w:p>
        </w:tc>
        <w:tc>
          <w:tcPr>
            <w:tcW w:w="14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35077" w:rsidRPr="0051587E" w:rsidRDefault="00435077" w:rsidP="001C19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57,30</w:t>
            </w:r>
          </w:p>
        </w:tc>
        <w:tc>
          <w:tcPr>
            <w:tcW w:w="19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35077" w:rsidRPr="0051587E" w:rsidRDefault="00435077" w:rsidP="00382E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Помещение предназначено для использования в качестве учебного класса автошколы</w:t>
            </w:r>
          </w:p>
        </w:tc>
        <w:tc>
          <w:tcPr>
            <w:tcW w:w="17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35077" w:rsidRPr="0051587E" w:rsidRDefault="00435077" w:rsidP="00435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7E">
              <w:rPr>
                <w:rFonts w:ascii="Times New Roman" w:hAnsi="Times New Roman" w:cs="Times New Roman"/>
                <w:sz w:val="24"/>
                <w:szCs w:val="24"/>
              </w:rPr>
              <w:t>45,83</w:t>
            </w:r>
          </w:p>
        </w:tc>
        <w:tc>
          <w:tcPr>
            <w:tcW w:w="17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35077" w:rsidRPr="0051587E" w:rsidRDefault="00435077" w:rsidP="00435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7E">
              <w:rPr>
                <w:rFonts w:ascii="Times New Roman" w:hAnsi="Times New Roman" w:cs="Times New Roman"/>
                <w:sz w:val="24"/>
                <w:szCs w:val="24"/>
              </w:rPr>
              <w:t>2626,00</w:t>
            </w:r>
          </w:p>
        </w:tc>
      </w:tr>
    </w:tbl>
    <w:p w:rsidR="009D0F11" w:rsidRDefault="009D0F11" w:rsidP="001C1950"/>
    <w:sectPr w:rsidR="009D0F11" w:rsidSect="00A122E9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789"/>
    <w:rsid w:val="000002BF"/>
    <w:rsid w:val="00061B47"/>
    <w:rsid w:val="000C4D48"/>
    <w:rsid w:val="00170520"/>
    <w:rsid w:val="00171216"/>
    <w:rsid w:val="0017747E"/>
    <w:rsid w:val="001C1950"/>
    <w:rsid w:val="001C53FF"/>
    <w:rsid w:val="001F787C"/>
    <w:rsid w:val="00200575"/>
    <w:rsid w:val="00336D9C"/>
    <w:rsid w:val="00382E61"/>
    <w:rsid w:val="003A48DE"/>
    <w:rsid w:val="003E2091"/>
    <w:rsid w:val="00435077"/>
    <w:rsid w:val="0047628F"/>
    <w:rsid w:val="004D2A3B"/>
    <w:rsid w:val="0051587E"/>
    <w:rsid w:val="00642481"/>
    <w:rsid w:val="00707805"/>
    <w:rsid w:val="00752073"/>
    <w:rsid w:val="007952BF"/>
    <w:rsid w:val="007E0F11"/>
    <w:rsid w:val="00831740"/>
    <w:rsid w:val="00896DE3"/>
    <w:rsid w:val="008B2C89"/>
    <w:rsid w:val="00951BCD"/>
    <w:rsid w:val="009D0F11"/>
    <w:rsid w:val="00A122E9"/>
    <w:rsid w:val="00A9460E"/>
    <w:rsid w:val="00AB5E88"/>
    <w:rsid w:val="00B41113"/>
    <w:rsid w:val="00C24789"/>
    <w:rsid w:val="00CC7912"/>
    <w:rsid w:val="00D21661"/>
    <w:rsid w:val="00DB787A"/>
    <w:rsid w:val="00E03B04"/>
    <w:rsid w:val="00F25AA8"/>
    <w:rsid w:val="00F679BE"/>
    <w:rsid w:val="00FA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ariable">
    <w:name w:val="variable"/>
    <w:basedOn w:val="a"/>
    <w:rsid w:val="00896DE3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ariable">
    <w:name w:val="variable"/>
    <w:basedOn w:val="a"/>
    <w:rsid w:val="00896DE3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8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3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Рабочий</dc:creator>
  <cp:keywords/>
  <dc:description/>
  <cp:lastModifiedBy>Рабочий</cp:lastModifiedBy>
  <cp:revision>26</cp:revision>
  <cp:lastPrinted>2017-10-30T07:22:00Z</cp:lastPrinted>
  <dcterms:created xsi:type="dcterms:W3CDTF">2015-09-29T10:10:00Z</dcterms:created>
  <dcterms:modified xsi:type="dcterms:W3CDTF">2018-11-18T12:08:00Z</dcterms:modified>
</cp:coreProperties>
</file>