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A4" w:rsidRPr="003867A4" w:rsidRDefault="003867A4" w:rsidP="003867A4">
      <w:pPr>
        <w:spacing w:after="0" w:line="240" w:lineRule="auto"/>
        <w:ind w:firstLine="720"/>
        <w:jc w:val="right"/>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Утвержден</w:t>
      </w:r>
    </w:p>
    <w:p w:rsidR="003867A4" w:rsidRPr="003867A4" w:rsidRDefault="003867A4" w:rsidP="003867A4">
      <w:pPr>
        <w:spacing w:after="0" w:line="240" w:lineRule="auto"/>
        <w:ind w:firstLine="720"/>
        <w:jc w:val="right"/>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постановлением Администрации</w:t>
      </w:r>
    </w:p>
    <w:p w:rsidR="003867A4" w:rsidRPr="003867A4" w:rsidRDefault="003867A4" w:rsidP="003867A4">
      <w:pPr>
        <w:spacing w:after="0" w:line="240" w:lineRule="auto"/>
        <w:ind w:firstLine="720"/>
        <w:jc w:val="right"/>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Ивановского сельсовета</w:t>
      </w:r>
    </w:p>
    <w:p w:rsidR="003867A4" w:rsidRPr="003867A4" w:rsidRDefault="003867A4" w:rsidP="003867A4">
      <w:pPr>
        <w:spacing w:after="0" w:line="240" w:lineRule="auto"/>
        <w:ind w:firstLine="720"/>
        <w:jc w:val="right"/>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Рыльского района Курской области</w:t>
      </w:r>
    </w:p>
    <w:p w:rsidR="003867A4" w:rsidRPr="003867A4" w:rsidRDefault="003867A4" w:rsidP="003867A4">
      <w:pPr>
        <w:spacing w:after="0" w:line="240" w:lineRule="auto"/>
        <w:ind w:firstLine="720"/>
        <w:jc w:val="right"/>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от «19»11.2018 г. №216</w:t>
      </w:r>
    </w:p>
    <w:p w:rsidR="00C0320B" w:rsidRDefault="003867A4" w:rsidP="003867A4">
      <w:pPr>
        <w:spacing w:after="0" w:line="240" w:lineRule="auto"/>
        <w:ind w:firstLine="720"/>
        <w:jc w:val="right"/>
        <w:rPr>
          <w:rFonts w:ascii="Times New Roman" w:eastAsia="Times New Roman" w:hAnsi="Times New Roman" w:cs="Times New Roman"/>
          <w:color w:val="0000FF"/>
          <w:sz w:val="26"/>
          <w:szCs w:val="26"/>
          <w:u w:val="single"/>
          <w:lang w:eastAsia="ru-RU"/>
        </w:rPr>
      </w:pPr>
      <w:r w:rsidRPr="003867A4">
        <w:rPr>
          <w:rFonts w:ascii="Times New Roman" w:eastAsia="Times New Roman" w:hAnsi="Times New Roman" w:cs="Times New Roman"/>
          <w:sz w:val="26"/>
          <w:szCs w:val="26"/>
          <w:lang w:eastAsia="ru-RU"/>
        </w:rPr>
        <w:t xml:space="preserve">(с изм., внесенными </w:t>
      </w:r>
      <w:hyperlink r:id="rId4" w:tgtFrame="_blank" w:history="1">
        <w:r w:rsidRPr="003867A4">
          <w:rPr>
            <w:rFonts w:ascii="Times New Roman" w:eastAsia="Times New Roman" w:hAnsi="Times New Roman" w:cs="Times New Roman"/>
            <w:color w:val="0000FF"/>
            <w:sz w:val="26"/>
            <w:szCs w:val="26"/>
            <w:u w:val="single"/>
            <w:lang w:eastAsia="ru-RU"/>
          </w:rPr>
          <w:t>постановлением от 05.09.2022 г. №94</w:t>
        </w:r>
      </w:hyperlink>
      <w:r w:rsidR="00C0320B">
        <w:rPr>
          <w:rFonts w:ascii="Times New Roman" w:eastAsia="Times New Roman" w:hAnsi="Times New Roman" w:cs="Times New Roman"/>
          <w:color w:val="0000FF"/>
          <w:sz w:val="26"/>
          <w:szCs w:val="26"/>
          <w:u w:val="single"/>
          <w:lang w:eastAsia="ru-RU"/>
        </w:rPr>
        <w:t xml:space="preserve">, </w:t>
      </w:r>
    </w:p>
    <w:p w:rsidR="003867A4" w:rsidRPr="003867A4" w:rsidRDefault="00C0320B" w:rsidP="003867A4">
      <w:pPr>
        <w:spacing w:after="0" w:line="240" w:lineRule="auto"/>
        <w:ind w:firstLine="720"/>
        <w:jc w:val="right"/>
        <w:rPr>
          <w:rFonts w:ascii="Times New Roman" w:eastAsia="Times New Roman" w:hAnsi="Times New Roman" w:cs="Times New Roman"/>
          <w:sz w:val="26"/>
          <w:szCs w:val="26"/>
          <w:lang w:eastAsia="ru-RU"/>
        </w:rPr>
      </w:pPr>
      <w:r>
        <w:rPr>
          <w:rFonts w:ascii="Times New Roman" w:eastAsia="Times New Roman" w:hAnsi="Times New Roman" w:cs="Times New Roman"/>
          <w:color w:val="0000FF"/>
          <w:sz w:val="26"/>
          <w:szCs w:val="26"/>
          <w:u w:val="single"/>
          <w:lang w:eastAsia="ru-RU"/>
        </w:rPr>
        <w:t>от 15.02.2023 №14</w:t>
      </w:r>
      <w:r w:rsidR="003867A4" w:rsidRPr="003867A4">
        <w:rPr>
          <w:rFonts w:ascii="Times New Roman" w:eastAsia="Times New Roman" w:hAnsi="Times New Roman" w:cs="Times New Roman"/>
          <w:sz w:val="26"/>
          <w:szCs w:val="26"/>
          <w:lang w:eastAsia="ru-RU"/>
        </w:rPr>
        <w:t>)</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center"/>
        <w:rPr>
          <w:rFonts w:ascii="Times New Roman" w:eastAsia="Times New Roman" w:hAnsi="Times New Roman" w:cs="Times New Roman"/>
          <w:sz w:val="26"/>
          <w:szCs w:val="26"/>
          <w:lang w:eastAsia="ru-RU"/>
        </w:rPr>
      </w:pPr>
      <w:r w:rsidRPr="003867A4">
        <w:rPr>
          <w:rFonts w:ascii="Times New Roman" w:eastAsia="Times New Roman" w:hAnsi="Times New Roman" w:cs="Times New Roman"/>
          <w:b/>
          <w:bCs/>
          <w:sz w:val="26"/>
          <w:szCs w:val="26"/>
          <w:lang w:eastAsia="ru-RU"/>
        </w:rPr>
        <w:t>Административный регламент</w:t>
      </w:r>
    </w:p>
    <w:p w:rsidR="00B23FF9" w:rsidRDefault="003867A4" w:rsidP="003867A4">
      <w:pPr>
        <w:spacing w:after="0" w:line="240" w:lineRule="auto"/>
        <w:ind w:firstLine="720"/>
        <w:jc w:val="center"/>
        <w:rPr>
          <w:rFonts w:ascii="Times New Roman" w:eastAsia="Times New Roman" w:hAnsi="Times New Roman" w:cs="Times New Roman"/>
          <w:b/>
          <w:bCs/>
          <w:sz w:val="26"/>
          <w:szCs w:val="26"/>
          <w:lang w:eastAsia="ru-RU"/>
        </w:rPr>
      </w:pPr>
      <w:r w:rsidRPr="003867A4">
        <w:rPr>
          <w:rFonts w:ascii="Times New Roman" w:eastAsia="Times New Roman" w:hAnsi="Times New Roman" w:cs="Times New Roman"/>
          <w:b/>
          <w:bCs/>
          <w:sz w:val="26"/>
          <w:szCs w:val="26"/>
          <w:lang w:eastAsia="ru-RU"/>
        </w:rPr>
        <w:t>предоставления Администрацией Ивановского сельсовета</w:t>
      </w:r>
    </w:p>
    <w:p w:rsidR="00B23FF9" w:rsidRDefault="003867A4" w:rsidP="003867A4">
      <w:pPr>
        <w:spacing w:after="0" w:line="240" w:lineRule="auto"/>
        <w:ind w:firstLine="720"/>
        <w:jc w:val="center"/>
        <w:rPr>
          <w:rFonts w:ascii="Times New Roman" w:eastAsia="Times New Roman" w:hAnsi="Times New Roman" w:cs="Times New Roman"/>
          <w:b/>
          <w:bCs/>
          <w:sz w:val="26"/>
          <w:szCs w:val="26"/>
          <w:lang w:eastAsia="ru-RU"/>
        </w:rPr>
      </w:pPr>
      <w:r w:rsidRPr="003867A4">
        <w:rPr>
          <w:rFonts w:ascii="Times New Roman" w:eastAsia="Times New Roman" w:hAnsi="Times New Roman" w:cs="Times New Roman"/>
          <w:b/>
          <w:bCs/>
          <w:sz w:val="26"/>
          <w:szCs w:val="26"/>
          <w:lang w:eastAsia="ru-RU"/>
        </w:rPr>
        <w:t>Рыльского района муниципальной услуги</w:t>
      </w:r>
    </w:p>
    <w:p w:rsidR="003867A4" w:rsidRPr="003867A4" w:rsidRDefault="003867A4" w:rsidP="003867A4">
      <w:pPr>
        <w:spacing w:after="0" w:line="240" w:lineRule="auto"/>
        <w:ind w:firstLine="720"/>
        <w:jc w:val="center"/>
        <w:rPr>
          <w:rFonts w:ascii="Times New Roman" w:eastAsia="Times New Roman" w:hAnsi="Times New Roman" w:cs="Times New Roman"/>
          <w:sz w:val="26"/>
          <w:szCs w:val="26"/>
          <w:lang w:eastAsia="ru-RU"/>
        </w:rPr>
      </w:pPr>
      <w:bookmarkStart w:id="0" w:name="_GoBack"/>
      <w:bookmarkEnd w:id="0"/>
      <w:r w:rsidRPr="003867A4">
        <w:rPr>
          <w:rFonts w:ascii="Times New Roman" w:eastAsia="Times New Roman" w:hAnsi="Times New Roman" w:cs="Times New Roman"/>
          <w:b/>
          <w:bCs/>
          <w:sz w:val="26"/>
          <w:szCs w:val="26"/>
          <w:lang w:eastAsia="ru-RU"/>
        </w:rPr>
        <w:t>«Предварительное согласование предоставления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b/>
          <w:bCs/>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b/>
          <w:bCs/>
          <w:sz w:val="26"/>
          <w:szCs w:val="26"/>
          <w:lang w:eastAsia="ru-RU"/>
        </w:rPr>
        <w:t>I. ОБЩИЕ ПОЛОЖЕНИЯ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1.1. Предмет регулирования регламента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Административный регламент предоставления Администрацией Ивановского сельсовета Рыльского района муниципальной услуги «Предварительное согласование предоставления земельного участка»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1.2. Круг заявителей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Заявителями являются физические лица, юридические лица либо их уполномоченные представители (далее - заявители).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1.3 Требования к порядку информирования о предоставлении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w:t>
      </w:r>
      <w:r w:rsidRPr="003867A4">
        <w:rPr>
          <w:rFonts w:ascii="Times New Roman" w:eastAsia="Times New Roman" w:hAnsi="Times New Roman" w:cs="Times New Roman"/>
          <w:sz w:val="26"/>
          <w:szCs w:val="26"/>
          <w:lang w:eastAsia="ru-RU"/>
        </w:rPr>
        <w:lastRenderedPageBreak/>
        <w:t>путем устного информирования, письменного информирования (в том числе в электронной форме).</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Информирование заявителей организуется следующим образом: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индивидуальное информирование (устное, письменное</w:t>
      </w:r>
      <w:proofErr w:type="gramStart"/>
      <w:r w:rsidRPr="003867A4">
        <w:rPr>
          <w:rFonts w:ascii="Times New Roman" w:eastAsia="Times New Roman" w:hAnsi="Times New Roman" w:cs="Times New Roman"/>
          <w:sz w:val="26"/>
          <w:szCs w:val="26"/>
          <w:lang w:eastAsia="ru-RU"/>
        </w:rPr>
        <w:t>) ;</w:t>
      </w:r>
      <w:proofErr w:type="gramEnd"/>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публичное информирование (средства массовой информации, сеть «Интернет»).</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Информирование заявителей организуется следующим образом: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индивидуальное информирование (устное, письменное</w:t>
      </w:r>
      <w:proofErr w:type="gramStart"/>
      <w:r w:rsidRPr="003867A4">
        <w:rPr>
          <w:rFonts w:ascii="Times New Roman" w:eastAsia="Times New Roman" w:hAnsi="Times New Roman" w:cs="Times New Roman"/>
          <w:sz w:val="26"/>
          <w:szCs w:val="26"/>
          <w:lang w:eastAsia="ru-RU"/>
        </w:rPr>
        <w:t>) ;</w:t>
      </w:r>
      <w:proofErr w:type="gramEnd"/>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публичное информирование (средства массовой информации, сеть «Интернет»).</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Индивидуальное устное информирование осуществляется специалистами Администрации Ивановского сельсовета Рыльского района (далее - Администрация) при обращении заявителей за информацией лично (в том числе по телефону).</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Время индивидуального устного информирования заявителя (в том числе по телефону) не может превышать 10 минут.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При ответах на телефонные звонки и устные обращения специалисты соблюдают правила служебной этики.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Письменное, индивидуальное информирование осуществляется в письменной форме за подписью Главы Ивановского сельсовета Рыльского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3867A4">
          <w:rPr>
            <w:rFonts w:ascii="Times New Roman" w:eastAsia="Times New Roman" w:hAnsi="Times New Roman" w:cs="Times New Roman"/>
            <w:color w:val="000000"/>
            <w:sz w:val="26"/>
            <w:szCs w:val="26"/>
            <w:u w:val="single"/>
            <w:lang w:eastAsia="ru-RU"/>
          </w:rPr>
          <w:t>части 2 статьи 6</w:t>
        </w:r>
      </w:hyperlink>
      <w:r w:rsidRPr="003867A4">
        <w:rPr>
          <w:rFonts w:ascii="Times New Roman" w:eastAsia="Times New Roman" w:hAnsi="Times New Roman" w:cs="Times New Roman"/>
          <w:sz w:val="26"/>
          <w:szCs w:val="26"/>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На Едином портале можно получить информацию о (об</w:t>
      </w:r>
      <w:proofErr w:type="gramStart"/>
      <w:r w:rsidRPr="003867A4">
        <w:rPr>
          <w:rFonts w:ascii="Times New Roman" w:eastAsia="Times New Roman" w:hAnsi="Times New Roman" w:cs="Times New Roman"/>
          <w:sz w:val="26"/>
          <w:szCs w:val="26"/>
          <w:lang w:eastAsia="ru-RU"/>
        </w:rPr>
        <w:t>) :</w:t>
      </w:r>
      <w:proofErr w:type="gramEnd"/>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круге заявителей;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сроке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результате предоставления муниципальной услуги, порядке выдачи результата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формы заявлений (уведомлений, сообщений), используемые при предоставлении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Информация об услуге предоставляется бесплатно.</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На информационных стендах в помещении, предназначенном для предоставления муниципальной услуги, размещается следующая информация: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перечни документов, необходимых для предоставления муниципальной услуги, и требования, предъявляемые к этим документам;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порядок обжалования решения, действий или бездействия должностных лиц, предоставляющих муниципальную услугу;</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основания отказа в предоставлении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основания приостановления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порядок информирования о ходе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порядок получения консультаций;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образцы оформления документов, необходимых для предоставления муниципальной услуги, и требования к ним.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Ивановского сельсовета Рыльского района http://admivanovsky.ru/, и на Едином портале </w:t>
      </w:r>
      <w:hyperlink r:id="rId6" w:history="1">
        <w:r w:rsidRPr="003867A4">
          <w:rPr>
            <w:rFonts w:ascii="Times New Roman" w:eastAsia="Times New Roman" w:hAnsi="Times New Roman" w:cs="Times New Roman"/>
            <w:color w:val="000000"/>
            <w:sz w:val="26"/>
            <w:szCs w:val="26"/>
            <w:u w:val="single"/>
            <w:lang w:eastAsia="ru-RU"/>
          </w:rPr>
          <w:t>https://www.gosuslugi.ru.».</w:t>
        </w:r>
      </w:hyperlink>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b/>
          <w:bCs/>
          <w:sz w:val="26"/>
          <w:szCs w:val="26"/>
          <w:lang w:eastAsia="ru-RU"/>
        </w:rPr>
        <w:t>2. Стандарт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 Наименование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Предварительное согласование предоставления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2.2. Наименование органа местного самоуправления, предоставляющего муниципальную услугу</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2.2.1. Муниципальная услуга предоставляется Администрацией Ивановского сельсовета Рыльского района Курской области (далее - Администрация).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2.2.2 </w:t>
      </w:r>
      <w:proofErr w:type="gramStart"/>
      <w:r w:rsidRPr="003867A4">
        <w:rPr>
          <w:rFonts w:ascii="Times New Roman" w:eastAsia="Times New Roman" w:hAnsi="Times New Roman" w:cs="Times New Roman"/>
          <w:sz w:val="26"/>
          <w:szCs w:val="26"/>
          <w:lang w:eastAsia="ru-RU"/>
        </w:rPr>
        <w:t>В</w:t>
      </w:r>
      <w:proofErr w:type="gramEnd"/>
      <w:r w:rsidRPr="003867A4">
        <w:rPr>
          <w:rFonts w:ascii="Times New Roman" w:eastAsia="Times New Roman" w:hAnsi="Times New Roman" w:cs="Times New Roman"/>
          <w:sz w:val="26"/>
          <w:szCs w:val="26"/>
          <w:lang w:eastAsia="ru-RU"/>
        </w:rPr>
        <w:t xml:space="preserve"> предоставлении муниципальной услуги участвуют:</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Управление Федеральной службы государственной регистрации, кадастра и картографии по Курской области;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Управление Федеральной налоговой службы по Курской области;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автономное учреждение Курской области «Многофункциональный центр по предоставлению государственных и муниципальных услуг» (далее - МФЦ»).</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2.2.3. В соответствии с требованиями </w:t>
      </w:r>
      <w:hyperlink r:id="rId7" w:tgtFrame="_blank" w:history="1">
        <w:r w:rsidRPr="003867A4">
          <w:rPr>
            <w:rFonts w:ascii="Times New Roman" w:eastAsia="Times New Roman" w:hAnsi="Times New Roman" w:cs="Times New Roman"/>
            <w:color w:val="0000FF"/>
            <w:sz w:val="26"/>
            <w:szCs w:val="26"/>
            <w:u w:val="single"/>
            <w:lang w:eastAsia="ru-RU"/>
          </w:rPr>
          <w:t>пункта 3 части 1 статьи 7 Федерального закона от 27.07.2010 года №210-ФЗ «Об организации предоставления государственных и муниципальных услуг</w:t>
        </w:r>
      </w:hyperlink>
      <w:r w:rsidRPr="003867A4">
        <w:rPr>
          <w:rFonts w:ascii="Times New Roman" w:eastAsia="Times New Roman" w:hAnsi="Times New Roman" w:cs="Times New Roman"/>
          <w:sz w:val="26"/>
          <w:szCs w:val="26"/>
          <w:lang w:eastAsia="ru-RU"/>
        </w:rPr>
        <w:t>»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2.3. Описание результата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Результатом предоставления муниципальной услуги является: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решение о предварительном согласовании предоставления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решение об отказе в предварительном согласовании предоставления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Срок принятия решения о </w:t>
      </w:r>
      <w:r w:rsidRPr="00C0320B">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составляет </w:t>
      </w:r>
      <w:r w:rsidR="00C0320B" w:rsidRPr="00C0320B">
        <w:rPr>
          <w:rFonts w:ascii="Times New Roman" w:hAnsi="Times New Roman" w:cs="Times New Roman"/>
          <w:sz w:val="24"/>
          <w:szCs w:val="24"/>
          <w:lang w:eastAsia="ru-RU"/>
        </w:rPr>
        <w:t>не более чем двадцать дней</w:t>
      </w:r>
      <w:r w:rsidR="00C0320B" w:rsidRPr="00C0320B">
        <w:rPr>
          <w:rFonts w:ascii="Times New Roman" w:eastAsia="Times New Roman" w:hAnsi="Times New Roman" w:cs="Times New Roman"/>
          <w:sz w:val="24"/>
          <w:szCs w:val="24"/>
          <w:lang w:eastAsia="ru-RU"/>
        </w:rPr>
        <w:t xml:space="preserve"> </w:t>
      </w:r>
      <w:r w:rsidRPr="00C0320B">
        <w:rPr>
          <w:rFonts w:ascii="Times New Roman" w:eastAsia="Times New Roman" w:hAnsi="Times New Roman" w:cs="Times New Roman"/>
          <w:sz w:val="24"/>
          <w:szCs w:val="24"/>
          <w:lang w:eastAsia="ru-RU"/>
        </w:rPr>
        <w:t>со дня поступления соответствующего заявления. В 202</w:t>
      </w:r>
      <w:r w:rsidR="00C0320B" w:rsidRPr="00C0320B">
        <w:rPr>
          <w:rFonts w:ascii="Times New Roman" w:eastAsia="Times New Roman" w:hAnsi="Times New Roman" w:cs="Times New Roman"/>
          <w:sz w:val="24"/>
          <w:szCs w:val="24"/>
          <w:lang w:eastAsia="ru-RU"/>
        </w:rPr>
        <w:t>3</w:t>
      </w:r>
      <w:r w:rsidRPr="00C0320B">
        <w:rPr>
          <w:rFonts w:ascii="Times New Roman" w:eastAsia="Times New Roman" w:hAnsi="Times New Roman" w:cs="Times New Roman"/>
          <w:sz w:val="24"/>
          <w:szCs w:val="24"/>
          <w:lang w:eastAsia="ru-RU"/>
        </w:rPr>
        <w:t xml:space="preserve"> году</w:t>
      </w:r>
      <w:r w:rsidRPr="003867A4">
        <w:rPr>
          <w:rFonts w:ascii="Times New Roman" w:eastAsia="Times New Roman" w:hAnsi="Times New Roman" w:cs="Times New Roman"/>
          <w:sz w:val="26"/>
          <w:szCs w:val="26"/>
          <w:lang w:eastAsia="ru-RU"/>
        </w:rPr>
        <w:t xml:space="preserve"> процедура, предусмотренная первым предложением настоящего абзаца, осуществляется в срок не более 14 календарных дней.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2.5. 2.5. Нормативные правовые акты, регулирующие предоставление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Pr="003867A4">
          <w:rPr>
            <w:rFonts w:ascii="Times New Roman" w:eastAsia="Times New Roman" w:hAnsi="Times New Roman" w:cs="Times New Roman"/>
            <w:color w:val="000000"/>
            <w:sz w:val="26"/>
            <w:szCs w:val="26"/>
            <w:u w:val="single"/>
            <w:lang w:eastAsia="ru-RU"/>
          </w:rPr>
          <w:t>http://admivanovsky.ru/</w:t>
        </w:r>
      </w:hyperlink>
      <w:r w:rsidRPr="003867A4">
        <w:rPr>
          <w:rFonts w:ascii="Times New Roman" w:eastAsia="Times New Roman" w:hAnsi="Times New Roman" w:cs="Times New Roman"/>
          <w:sz w:val="26"/>
          <w:szCs w:val="26"/>
          <w:lang w:eastAsia="ru-RU"/>
        </w:rPr>
        <w:t xml:space="preserve"> в сети «Интернет», а также на Едином портале https://www.gosuslugi.ru.</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1" w:name="sub_1053"/>
      <w:bookmarkEnd w:id="1"/>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2.6.1. Исчерпывающий перечень документов, необходимых для предоставления муниципальной услуги, подлежащих представлению заявителем: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bookmarkStart w:id="2" w:name="Par112"/>
      <w:bookmarkEnd w:id="2"/>
      <w:r w:rsidRPr="003867A4">
        <w:rPr>
          <w:rFonts w:ascii="Times New Roman" w:eastAsia="Times New Roman" w:hAnsi="Times New Roman" w:cs="Times New Roman"/>
          <w:sz w:val="26"/>
          <w:szCs w:val="26"/>
          <w:lang w:eastAsia="ru-RU"/>
        </w:rPr>
        <w:t>1) заявление о предоставлении муниципальной услуги, оформленное по образцу согласно Приложению №1 к настоящему Административному регламенту.</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2) документы, подтверждающие право заявителя на приобретение земельного участка без проведения торгов, права на которые не зарегистрированы в Едином государственном реестре недвижимости и предусмотренные </w:t>
      </w:r>
      <w:hyperlink r:id="rId9" w:history="1">
        <w:r w:rsidRPr="003867A4">
          <w:rPr>
            <w:rFonts w:ascii="Times New Roman" w:eastAsia="Times New Roman" w:hAnsi="Times New Roman" w:cs="Times New Roman"/>
            <w:color w:val="000000"/>
            <w:sz w:val="26"/>
            <w:szCs w:val="26"/>
            <w:u w:val="single"/>
            <w:lang w:eastAsia="ru-RU"/>
          </w:rPr>
          <w:t>перечнем</w:t>
        </w:r>
      </w:hyperlink>
      <w:r w:rsidRPr="003867A4">
        <w:rPr>
          <w:rFonts w:ascii="Times New Roman" w:eastAsia="Times New Roman" w:hAnsi="Times New Roman" w:cs="Times New Roman"/>
          <w:sz w:val="26"/>
          <w:szCs w:val="26"/>
          <w:lang w:eastAsia="ru-RU"/>
        </w:rPr>
        <w:t>, установленным Приказом Минэкономразвития от 12.01.2015 г. №1;</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4) проектная документация лесных участков в случае, если подано заявление о предварительном согласовании предоставления лесного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2.6.2. 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2.6.3. Заявитель в праве предоставить заявление и документы следующим способом: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в Администрацию:</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на бумажном носителе посредством почтового отправления или при личном обращении заявителя либо его уполномоченного представителя;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в МФЦ:</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на бумажном носителе при личном обращении заявителя либо его уполномоченного представителя.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 выписка из Единого государственного реестра юридических лиц (для юридических лиц</w:t>
      </w:r>
      <w:proofErr w:type="gramStart"/>
      <w:r w:rsidRPr="003867A4">
        <w:rPr>
          <w:rFonts w:ascii="Times New Roman" w:eastAsia="Times New Roman" w:hAnsi="Times New Roman" w:cs="Times New Roman"/>
          <w:sz w:val="26"/>
          <w:szCs w:val="26"/>
          <w:lang w:eastAsia="ru-RU"/>
        </w:rPr>
        <w:t>) ;</w:t>
      </w:r>
      <w:proofErr w:type="gramEnd"/>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 выписка из Единого государственного реестра индивидуальных предпринимателей (для индивидуальных предпринимателей</w:t>
      </w:r>
      <w:proofErr w:type="gramStart"/>
      <w:r w:rsidRPr="003867A4">
        <w:rPr>
          <w:rFonts w:ascii="Times New Roman" w:eastAsia="Times New Roman" w:hAnsi="Times New Roman" w:cs="Times New Roman"/>
          <w:sz w:val="26"/>
          <w:szCs w:val="26"/>
          <w:lang w:eastAsia="ru-RU"/>
        </w:rPr>
        <w:t>) ;</w:t>
      </w:r>
      <w:proofErr w:type="gramEnd"/>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 выписка из Единого государственного реестра недвижимости на земельный участок;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4) выписка из Единого государственного реестра недвижимости на здания, сооружения (при наличии на земельном участке зданий, сооружений</w:t>
      </w:r>
      <w:proofErr w:type="gramStart"/>
      <w:r w:rsidRPr="003867A4">
        <w:rPr>
          <w:rFonts w:ascii="Times New Roman" w:eastAsia="Times New Roman" w:hAnsi="Times New Roman" w:cs="Times New Roman"/>
          <w:sz w:val="26"/>
          <w:szCs w:val="26"/>
          <w:lang w:eastAsia="ru-RU"/>
        </w:rPr>
        <w:t>) ;</w:t>
      </w:r>
      <w:proofErr w:type="gramEnd"/>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5) заключения уполномоченного органа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статьи 39.15 </w:t>
      </w:r>
      <w:hyperlink r:id="rId10"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w:t>
      </w:r>
      <w:r w:rsidRPr="003867A4">
        <w:rPr>
          <w:rFonts w:ascii="Times New Roman" w:eastAsia="Times New Roman" w:hAnsi="Times New Roman" w:cs="Times New Roman"/>
          <w:sz w:val="26"/>
          <w:szCs w:val="26"/>
          <w:lang w:eastAsia="ru-RU"/>
        </w:rPr>
        <w:lastRenderedPageBreak/>
        <w:t xml:space="preserve">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2.8. Указание на запрет требовать от заявителя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2.8.1. Не допускается требовать от заявителя: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w:t>
      </w:r>
      <w:hyperlink r:id="rId11" w:tgtFrame="_blank" w:history="1">
        <w:r w:rsidRPr="003867A4">
          <w:rPr>
            <w:rFonts w:ascii="Times New Roman" w:eastAsia="Times New Roman" w:hAnsi="Times New Roman" w:cs="Times New Roman"/>
            <w:color w:val="0000FF"/>
            <w:sz w:val="26"/>
            <w:szCs w:val="26"/>
            <w:u w:val="single"/>
            <w:lang w:eastAsia="ru-RU"/>
          </w:rPr>
          <w:t>частью 1 статьи 1 Федерального закона от 27 июля 2010 г. №210-ФЗ «Об организации предоставления государственных и муниципальных услуг»</w:t>
        </w:r>
      </w:hyperlink>
      <w:r w:rsidRPr="003867A4">
        <w:rPr>
          <w:rFonts w:ascii="Times New Roman" w:eastAsia="Times New Roman" w:hAnsi="Times New Roman" w:cs="Times New Roman"/>
          <w:sz w:val="26"/>
          <w:szCs w:val="26"/>
          <w:lang w:eastAsia="ru-RU"/>
        </w:rPr>
        <w:t xml:space="preserve">,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2" w:tgtFrame="_blank" w:history="1">
        <w:r w:rsidRPr="003867A4">
          <w:rPr>
            <w:rFonts w:ascii="Times New Roman" w:eastAsia="Times New Roman" w:hAnsi="Times New Roman" w:cs="Times New Roman"/>
            <w:color w:val="0000FF"/>
            <w:sz w:val="26"/>
            <w:szCs w:val="26"/>
            <w:u w:val="single"/>
            <w:lang w:eastAsia="ru-RU"/>
          </w:rPr>
          <w:t>частью 6 статьи 7 Федерального закона от 27 июля 2010 г. №210-ФЗ «Об организации предоставления государственных и муниципальных услуг»</w:t>
        </w:r>
      </w:hyperlink>
      <w:r w:rsidRPr="003867A4">
        <w:rPr>
          <w:rFonts w:ascii="Times New Roman" w:eastAsia="Times New Roman" w:hAnsi="Times New Roman" w:cs="Times New Roman"/>
          <w:sz w:val="26"/>
          <w:szCs w:val="26"/>
          <w:lang w:eastAsia="ru-RU"/>
        </w:rPr>
        <w:t>, перечень документов. Заявитель вправе представить указанные документы и информацию по собственной инициативе;</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tgtFrame="_blank" w:history="1">
        <w:r w:rsidRPr="003867A4">
          <w:rPr>
            <w:rFonts w:ascii="Times New Roman" w:eastAsia="Times New Roman" w:hAnsi="Times New Roman" w:cs="Times New Roman"/>
            <w:color w:val="0000FF"/>
            <w:sz w:val="26"/>
            <w:szCs w:val="26"/>
            <w:u w:val="single"/>
            <w:lang w:eastAsia="ru-RU"/>
          </w:rPr>
          <w:t>части 1 статьи 9 Федерального закона от 27 июля 2010 г. №210-ФЗ «Об организации предоставления государственных и муниципальных услуг.</w:t>
        </w:r>
      </w:hyperlink>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2.8.2. При приеме заявления и документов посредством Регионального портала запрещается: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3867A4">
        <w:rPr>
          <w:rFonts w:ascii="Times New Roman" w:eastAsia="Times New Roman" w:hAnsi="Times New Roman" w:cs="Times New Roman"/>
          <w:sz w:val="26"/>
          <w:szCs w:val="26"/>
          <w:lang w:eastAsia="ru-RU"/>
        </w:rPr>
        <w:lastRenderedPageBreak/>
        <w:t>сведений, необходимых для расчета длительности временного интервала, который необходимо забронировать для приема;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2.10.1. Предоставление муниципальной услуги приостанавливается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района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2.10.2. Основаниями для отказа в предоставлении муниципальной услуги являются: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tgtFrame="_blank" w:history="1">
        <w:r w:rsidRPr="003867A4">
          <w:rPr>
            <w:rFonts w:ascii="Times New Roman" w:eastAsia="Times New Roman" w:hAnsi="Times New Roman" w:cs="Times New Roman"/>
            <w:color w:val="0000FF"/>
            <w:sz w:val="26"/>
            <w:szCs w:val="26"/>
            <w:u w:val="single"/>
            <w:lang w:eastAsia="ru-RU"/>
          </w:rPr>
          <w:t>Земельным кодексом</w:t>
        </w:r>
      </w:hyperlink>
      <w:r w:rsidRPr="003867A4">
        <w:rPr>
          <w:rFonts w:ascii="Times New Roman" w:eastAsia="Times New Roman" w:hAnsi="Times New Roman" w:cs="Times New Roman"/>
          <w:sz w:val="26"/>
          <w:szCs w:val="26"/>
          <w:lang w:eastAsia="ru-RU"/>
        </w:rPr>
        <w:t xml:space="preserve"> Российской Федерации;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 разработка схемы расположения земельного участка с нарушением предусмотренных </w:t>
      </w:r>
      <w:hyperlink r:id="rId15" w:history="1">
        <w:r w:rsidRPr="003867A4">
          <w:rPr>
            <w:rFonts w:ascii="Times New Roman" w:eastAsia="Times New Roman" w:hAnsi="Times New Roman" w:cs="Times New Roman"/>
            <w:color w:val="000000"/>
            <w:sz w:val="26"/>
            <w:szCs w:val="26"/>
            <w:u w:val="single"/>
            <w:lang w:eastAsia="ru-RU"/>
          </w:rPr>
          <w:t>статьей 11.9</w:t>
        </w:r>
      </w:hyperlink>
      <w:r w:rsidRPr="003867A4">
        <w:rPr>
          <w:rFonts w:ascii="Times New Roman" w:eastAsia="Times New Roman" w:hAnsi="Times New Roman" w:cs="Times New Roman"/>
          <w:sz w:val="26"/>
          <w:szCs w:val="26"/>
          <w:lang w:eastAsia="ru-RU"/>
        </w:rPr>
        <w:t xml:space="preserve"> </w:t>
      </w:r>
      <w:hyperlink r:id="rId16"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 требований к образуемым земельным участкам;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Земельный участок, который предстоит образовать, не может быть предоставлен заявителю по следующим основаниям: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7"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hyperlink r:id="rId18"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w:t>
      </w:r>
      <w:r w:rsidRPr="003867A4">
        <w:rPr>
          <w:rFonts w:ascii="Times New Roman" w:eastAsia="Times New Roman" w:hAnsi="Times New Roman" w:cs="Times New Roman"/>
          <w:sz w:val="26"/>
          <w:szCs w:val="26"/>
          <w:lang w:eastAsia="ru-RU"/>
        </w:rPr>
        <w:lastRenderedPageBreak/>
        <w:t>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19"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hyperlink r:id="rId20"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1"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22"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23"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Pr="003867A4">
        <w:rPr>
          <w:rFonts w:ascii="Times New Roman" w:eastAsia="Times New Roman" w:hAnsi="Times New Roman" w:cs="Times New Roman"/>
          <w:sz w:val="26"/>
          <w:szCs w:val="26"/>
          <w:lang w:eastAsia="ru-RU"/>
        </w:rPr>
        <w:lastRenderedPageBreak/>
        <w:t>хозяйства или осуществления крестьянским (фермерским) хозяйством его деятельности;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4"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18) предоставление земельного участка на заявленном виде прав не допускается;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следующим основаниям: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3867A4">
        <w:rPr>
          <w:rFonts w:ascii="Times New Roman" w:eastAsia="Times New Roman" w:hAnsi="Times New Roman" w:cs="Times New Roman"/>
          <w:sz w:val="26"/>
          <w:szCs w:val="26"/>
          <w:lang w:eastAsia="ru-RU"/>
        </w:rPr>
        <w:lastRenderedPageBreak/>
        <w:t xml:space="preserve">земельного участка в соответствии с </w:t>
      </w:r>
      <w:hyperlink r:id="rId25" w:history="1">
        <w:r w:rsidRPr="003867A4">
          <w:rPr>
            <w:rFonts w:ascii="Times New Roman" w:eastAsia="Times New Roman" w:hAnsi="Times New Roman" w:cs="Times New Roman"/>
            <w:color w:val="000000"/>
            <w:sz w:val="26"/>
            <w:szCs w:val="26"/>
            <w:u w:val="single"/>
            <w:lang w:eastAsia="ru-RU"/>
          </w:rPr>
          <w:t>подпунктом 10 пункта 2 статьи 39.10</w:t>
        </w:r>
      </w:hyperlink>
      <w:r w:rsidRPr="003867A4">
        <w:rPr>
          <w:rFonts w:ascii="Times New Roman" w:eastAsia="Times New Roman" w:hAnsi="Times New Roman" w:cs="Times New Roman"/>
          <w:sz w:val="26"/>
          <w:szCs w:val="26"/>
          <w:lang w:eastAsia="ru-RU"/>
        </w:rPr>
        <w:t xml:space="preserve"> </w:t>
      </w:r>
      <w:hyperlink r:id="rId26"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3867A4">
          <w:rPr>
            <w:rFonts w:ascii="Times New Roman" w:eastAsia="Times New Roman" w:hAnsi="Times New Roman" w:cs="Times New Roman"/>
            <w:color w:val="000000"/>
            <w:sz w:val="26"/>
            <w:szCs w:val="26"/>
            <w:u w:val="single"/>
            <w:lang w:eastAsia="ru-RU"/>
          </w:rPr>
          <w:t>пунктом 3 статьи 39.36</w:t>
        </w:r>
      </w:hyperlink>
      <w:r w:rsidRPr="003867A4">
        <w:rPr>
          <w:rFonts w:ascii="Times New Roman" w:eastAsia="Times New Roman" w:hAnsi="Times New Roman" w:cs="Times New Roman"/>
          <w:sz w:val="26"/>
          <w:szCs w:val="26"/>
          <w:lang w:eastAsia="ru-RU"/>
        </w:rPr>
        <w:t xml:space="preserve"> </w:t>
      </w:r>
      <w:hyperlink r:id="rId28"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3867A4">
        <w:rPr>
          <w:rFonts w:ascii="Times New Roman" w:eastAsia="Times New Roman" w:hAnsi="Times New Roman" w:cs="Times New Roman"/>
          <w:sz w:val="26"/>
          <w:szCs w:val="26"/>
          <w:lang w:eastAsia="ru-RU"/>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history="1">
        <w:r w:rsidRPr="003867A4">
          <w:rPr>
            <w:rFonts w:ascii="Times New Roman" w:eastAsia="Times New Roman" w:hAnsi="Times New Roman" w:cs="Times New Roman"/>
            <w:color w:val="000000"/>
            <w:sz w:val="26"/>
            <w:szCs w:val="26"/>
            <w:u w:val="single"/>
            <w:lang w:eastAsia="ru-RU"/>
          </w:rPr>
          <w:t>пунктом 19 статьи 39.11</w:t>
        </w:r>
      </w:hyperlink>
      <w:r w:rsidRPr="003867A4">
        <w:rPr>
          <w:rFonts w:ascii="Times New Roman" w:eastAsia="Times New Roman" w:hAnsi="Times New Roman" w:cs="Times New Roman"/>
          <w:sz w:val="26"/>
          <w:szCs w:val="26"/>
          <w:lang w:eastAsia="ru-RU"/>
        </w:rPr>
        <w:t xml:space="preserve"> </w:t>
      </w:r>
      <w:hyperlink r:id="rId30"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12) в отношении земельного участка, указанного в заявлении о его предоставлении, поступило предусмотренное </w:t>
      </w:r>
      <w:hyperlink r:id="rId31" w:history="1">
        <w:r w:rsidRPr="003867A4">
          <w:rPr>
            <w:rFonts w:ascii="Times New Roman" w:eastAsia="Times New Roman" w:hAnsi="Times New Roman" w:cs="Times New Roman"/>
            <w:color w:val="000000"/>
            <w:sz w:val="26"/>
            <w:szCs w:val="26"/>
            <w:u w:val="single"/>
            <w:lang w:eastAsia="ru-RU"/>
          </w:rPr>
          <w:t>подпунктом 6 пункта 4 статьи 39.11</w:t>
        </w:r>
      </w:hyperlink>
      <w:r w:rsidRPr="003867A4">
        <w:rPr>
          <w:rFonts w:ascii="Times New Roman" w:eastAsia="Times New Roman" w:hAnsi="Times New Roman" w:cs="Times New Roman"/>
          <w:sz w:val="26"/>
          <w:szCs w:val="26"/>
          <w:lang w:eastAsia="ru-RU"/>
        </w:rPr>
        <w:t xml:space="preserve"> </w:t>
      </w:r>
      <w:hyperlink r:id="rId32"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3867A4">
          <w:rPr>
            <w:rFonts w:ascii="Times New Roman" w:eastAsia="Times New Roman" w:hAnsi="Times New Roman" w:cs="Times New Roman"/>
            <w:color w:val="000000"/>
            <w:sz w:val="26"/>
            <w:szCs w:val="26"/>
            <w:u w:val="single"/>
            <w:lang w:eastAsia="ru-RU"/>
          </w:rPr>
          <w:t>подпунктом 4 пункта 4 статьи 39.11</w:t>
        </w:r>
      </w:hyperlink>
      <w:r w:rsidRPr="003867A4">
        <w:rPr>
          <w:rFonts w:ascii="Times New Roman" w:eastAsia="Times New Roman" w:hAnsi="Times New Roman" w:cs="Times New Roman"/>
          <w:sz w:val="26"/>
          <w:szCs w:val="26"/>
          <w:lang w:eastAsia="ru-RU"/>
        </w:rPr>
        <w:t xml:space="preserve"> </w:t>
      </w:r>
      <w:hyperlink r:id="rId34"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 и уполномоченным органом не принято решение об отказе в проведении этого аукциона по основаниям, предусмотренным </w:t>
      </w:r>
      <w:hyperlink r:id="rId35" w:history="1">
        <w:r w:rsidRPr="003867A4">
          <w:rPr>
            <w:rFonts w:ascii="Times New Roman" w:eastAsia="Times New Roman" w:hAnsi="Times New Roman" w:cs="Times New Roman"/>
            <w:color w:val="000000"/>
            <w:sz w:val="26"/>
            <w:szCs w:val="26"/>
            <w:u w:val="single"/>
            <w:lang w:eastAsia="ru-RU"/>
          </w:rPr>
          <w:t>пунктом 8 статьи 39.11</w:t>
        </w:r>
      </w:hyperlink>
      <w:r w:rsidRPr="003867A4">
        <w:rPr>
          <w:rFonts w:ascii="Times New Roman" w:eastAsia="Times New Roman" w:hAnsi="Times New Roman" w:cs="Times New Roman"/>
          <w:sz w:val="26"/>
          <w:szCs w:val="26"/>
          <w:lang w:eastAsia="ru-RU"/>
        </w:rPr>
        <w:t xml:space="preserve"> настоящего Кодекса;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36" w:history="1">
        <w:r w:rsidRPr="003867A4">
          <w:rPr>
            <w:rFonts w:ascii="Times New Roman" w:eastAsia="Times New Roman" w:hAnsi="Times New Roman" w:cs="Times New Roman"/>
            <w:color w:val="000000"/>
            <w:sz w:val="26"/>
            <w:szCs w:val="26"/>
            <w:u w:val="single"/>
            <w:lang w:eastAsia="ru-RU"/>
          </w:rPr>
          <w:t>подпунктом 1 пункта 1 статьи 39.18</w:t>
        </w:r>
      </w:hyperlink>
      <w:r w:rsidRPr="003867A4">
        <w:rPr>
          <w:rFonts w:ascii="Times New Roman" w:eastAsia="Times New Roman" w:hAnsi="Times New Roman" w:cs="Times New Roman"/>
          <w:sz w:val="26"/>
          <w:szCs w:val="26"/>
          <w:lang w:eastAsia="ru-RU"/>
        </w:rPr>
        <w:t xml:space="preserve"> </w:t>
      </w:r>
      <w:hyperlink r:id="rId37"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15) испрашиваемый земельный участок не включен в утвержденный в установленном Правительством Российской Федерации </w:t>
      </w:r>
      <w:hyperlink r:id="rId38" w:history="1">
        <w:r w:rsidRPr="003867A4">
          <w:rPr>
            <w:rFonts w:ascii="Times New Roman" w:eastAsia="Times New Roman" w:hAnsi="Times New Roman" w:cs="Times New Roman"/>
            <w:color w:val="000000"/>
            <w:sz w:val="26"/>
            <w:szCs w:val="26"/>
            <w:u w:val="single"/>
            <w:lang w:eastAsia="ru-RU"/>
          </w:rPr>
          <w:t>порядке</w:t>
        </w:r>
      </w:hyperlink>
      <w:r w:rsidRPr="003867A4">
        <w:rPr>
          <w:rFonts w:ascii="Times New Roman" w:eastAsia="Times New Roman" w:hAnsi="Times New Roman" w:cs="Times New Roman"/>
          <w:sz w:val="26"/>
          <w:szCs w:val="26"/>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3867A4">
          <w:rPr>
            <w:rFonts w:ascii="Times New Roman" w:eastAsia="Times New Roman" w:hAnsi="Times New Roman" w:cs="Times New Roman"/>
            <w:color w:val="000000"/>
            <w:sz w:val="26"/>
            <w:szCs w:val="26"/>
            <w:u w:val="single"/>
            <w:lang w:eastAsia="ru-RU"/>
          </w:rPr>
          <w:t>подпунктом 10 пункта 2 статьи 39.10</w:t>
        </w:r>
      </w:hyperlink>
      <w:r w:rsidRPr="003867A4">
        <w:rPr>
          <w:rFonts w:ascii="Times New Roman" w:eastAsia="Times New Roman" w:hAnsi="Times New Roman" w:cs="Times New Roman"/>
          <w:sz w:val="26"/>
          <w:szCs w:val="26"/>
          <w:lang w:eastAsia="ru-RU"/>
        </w:rPr>
        <w:t xml:space="preserve"> </w:t>
      </w:r>
      <w:hyperlink r:id="rId40" w:tgtFrame="_blank" w:history="1">
        <w:r w:rsidRPr="003867A4">
          <w:rPr>
            <w:rFonts w:ascii="Times New Roman" w:eastAsia="Times New Roman" w:hAnsi="Times New Roman" w:cs="Times New Roman"/>
            <w:color w:val="0000FF"/>
            <w:sz w:val="26"/>
            <w:szCs w:val="26"/>
            <w:u w:val="single"/>
            <w:lang w:eastAsia="ru-RU"/>
          </w:rPr>
          <w:t>Земельного кодекса</w:t>
        </w:r>
      </w:hyperlink>
      <w:r w:rsidRPr="003867A4">
        <w:rPr>
          <w:rFonts w:ascii="Times New Roman" w:eastAsia="Times New Roman" w:hAnsi="Times New Roman" w:cs="Times New Roman"/>
          <w:sz w:val="26"/>
          <w:szCs w:val="26"/>
          <w:lang w:eastAsia="ru-RU"/>
        </w:rPr>
        <w:t xml:space="preserve"> Российской Федерации;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w:t>
      </w:r>
      <w:r w:rsidRPr="003867A4">
        <w:rPr>
          <w:rFonts w:ascii="Times New Roman" w:eastAsia="Times New Roman" w:hAnsi="Times New Roman" w:cs="Times New Roman"/>
          <w:sz w:val="26"/>
          <w:szCs w:val="26"/>
          <w:lang w:eastAsia="ru-RU"/>
        </w:rPr>
        <w:lastRenderedPageBreak/>
        <w:t>ведения огородничества, садоводства, превышает предельный размер, установленный в соответствии с федеральным законом;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19) предоставление земельного участка на заявленном виде прав не допускается;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20) в отношении земельного участка, указанного в заявлении о его предоставлении, не установлен вид разрешенного использования;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 указанный в заявлении о предоставлении земельного участка земельный участок не отнесен к определенной категории земель;</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3867A4">
          <w:rPr>
            <w:rFonts w:ascii="Times New Roman" w:eastAsia="Times New Roman" w:hAnsi="Times New Roman" w:cs="Times New Roman"/>
            <w:color w:val="000000"/>
            <w:sz w:val="26"/>
            <w:szCs w:val="26"/>
            <w:u w:val="single"/>
            <w:lang w:eastAsia="ru-RU"/>
          </w:rPr>
          <w:t>законом</w:t>
        </w:r>
      </w:hyperlink>
      <w:r w:rsidRPr="003867A4">
        <w:rPr>
          <w:rFonts w:ascii="Times New Roman" w:eastAsia="Times New Roman" w:hAnsi="Times New Roman" w:cs="Times New Roman"/>
          <w:sz w:val="26"/>
          <w:szCs w:val="26"/>
          <w:lang w:eastAsia="ru-RU"/>
        </w:rPr>
        <w:t xml:space="preserve"> «О государственной регистрации недвижимости»;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w:t>
      </w:r>
      <w:r w:rsidRPr="003867A4">
        <w:rPr>
          <w:rFonts w:ascii="Times New Roman" w:eastAsia="Times New Roman" w:hAnsi="Times New Roman" w:cs="Times New Roman"/>
          <w:sz w:val="26"/>
          <w:szCs w:val="26"/>
          <w:lang w:eastAsia="ru-RU"/>
        </w:rPr>
        <w:lastRenderedPageBreak/>
        <w:t>услуг, утвержденный нормативным правовым актом представительного органа местного самоуправления.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2.12. Порядок, размер и основания взимания государственной пошлины или иной платы, взимаемой за предоставление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Муниципальная услуга предоставляется без взимания государственной пошлины или иной платы.</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2.15. Срок и порядок регистрации запроса заявителя о предоставлении муниципальной услуги, в том числе в электронной форме</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22.15.1. При непосредственном обращении заявителя лично, максимальный срок регистрации заявления - 15 минут.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2.15.</w:t>
      </w:r>
      <w:proofErr w:type="gramStart"/>
      <w:r w:rsidRPr="003867A4">
        <w:rPr>
          <w:rFonts w:ascii="Times New Roman" w:eastAsia="Times New Roman" w:hAnsi="Times New Roman" w:cs="Times New Roman"/>
          <w:sz w:val="26"/>
          <w:szCs w:val="26"/>
          <w:lang w:eastAsia="ru-RU"/>
        </w:rPr>
        <w:t>3.Специалист</w:t>
      </w:r>
      <w:proofErr w:type="gramEnd"/>
      <w:r w:rsidRPr="003867A4">
        <w:rPr>
          <w:rFonts w:ascii="Times New Roman" w:eastAsia="Times New Roman" w:hAnsi="Times New Roman" w:cs="Times New Roman"/>
          <w:sz w:val="26"/>
          <w:szCs w:val="26"/>
          <w:lang w:eastAsia="ru-RU"/>
        </w:rPr>
        <w:t>, ответственный за прием документов: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проверяет документы на соответствие п.2.6. настоящего административного регламента;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при необходимости оказывает помощь заявителю в оформлении заявления;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при необходимости заверяет копии документов;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регистрирует заявление с прилагаемыми документами;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сообщает заявителю о сроке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Места ожидания заявителей оборудуются стульями и (или) кресельными секциями, и (или) скамьями.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2.16.3. Обеспечение доступности для инвалидов.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возможность беспрепятственного входа в помещение и выхода из него;</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 и оказание им помощи;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содействие со стороны должностных лиц, при необходимости, инвалиду при входе в объект и выходе из него;</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оборудование на прилегающих к зданию территориях мест для парковки автотранспортных средств инвалидов;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 по территории объекта;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допуск в помещение </w:t>
      </w:r>
      <w:proofErr w:type="spellStart"/>
      <w:r w:rsidRPr="003867A4">
        <w:rPr>
          <w:rFonts w:ascii="Times New Roman" w:eastAsia="Times New Roman" w:hAnsi="Times New Roman" w:cs="Times New Roman"/>
          <w:sz w:val="26"/>
          <w:szCs w:val="26"/>
          <w:lang w:eastAsia="ru-RU"/>
        </w:rPr>
        <w:t>сурдопереводчика</w:t>
      </w:r>
      <w:proofErr w:type="spellEnd"/>
      <w:r w:rsidRPr="003867A4">
        <w:rPr>
          <w:rFonts w:ascii="Times New Roman" w:eastAsia="Times New Roman" w:hAnsi="Times New Roman" w:cs="Times New Roman"/>
          <w:sz w:val="26"/>
          <w:szCs w:val="26"/>
          <w:lang w:eastAsia="ru-RU"/>
        </w:rPr>
        <w:t xml:space="preserve"> и </w:t>
      </w:r>
      <w:proofErr w:type="spellStart"/>
      <w:r w:rsidRPr="003867A4">
        <w:rPr>
          <w:rFonts w:ascii="Times New Roman" w:eastAsia="Times New Roman" w:hAnsi="Times New Roman" w:cs="Times New Roman"/>
          <w:sz w:val="26"/>
          <w:szCs w:val="26"/>
          <w:lang w:eastAsia="ru-RU"/>
        </w:rPr>
        <w:t>тифлосурдопереводчика</w:t>
      </w:r>
      <w:proofErr w:type="spellEnd"/>
      <w:r w:rsidRPr="003867A4">
        <w:rPr>
          <w:rFonts w:ascii="Times New Roman" w:eastAsia="Times New Roman" w:hAnsi="Times New Roman" w:cs="Times New Roman"/>
          <w:sz w:val="26"/>
          <w:szCs w:val="26"/>
          <w:lang w:eastAsia="ru-RU"/>
        </w:rPr>
        <w:t>;</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предоставление, при необходимости, услуги по месту жительства инвалида или в дистанционном режиме;</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Показатели доступности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транспортная или пешая доступность к местам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доступность обращения за предоставлением муниципальной услуги, в том числе для лиц с ограниченными возможностями здоровья;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roofErr w:type="gramStart"/>
      <w:r w:rsidRPr="003867A4">
        <w:rPr>
          <w:rFonts w:ascii="Times New Roman" w:eastAsia="Times New Roman" w:hAnsi="Times New Roman" w:cs="Times New Roman"/>
          <w:sz w:val="26"/>
          <w:szCs w:val="26"/>
          <w:lang w:eastAsia="ru-RU"/>
        </w:rPr>
        <w:t>) ;</w:t>
      </w:r>
      <w:proofErr w:type="gramEnd"/>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 xml:space="preserve">предоставление возможности получения муниципальной услуги в электронном виде;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предоставление муниципальной услуги в многофункциональном центре предоставления государственных и муниципальных услуг.</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Показателями доступности предоставления муниципальной услуги в электронной форме являются: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получение информации о порядке и сроках предоставления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формирование запроса;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прием и регистрация органом (организацией) запроса и иных документов, необходимых для предоставления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получение результата предоставления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получение сведений о ходе выполнения запроса;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Показатели качества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полнота и актуальность информации о порядке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количество фактов взаимодействия заявителя с должностными лицами при предоставлении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отсутствие очередей при приеме и выдаче документов заявителям;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отсутствием обоснованных жалоб на действия (бездействие) специалистов и уполномоченных должностных лиц;</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отсутствие жалоб на некорректное, невнимательное отношение специалистов и уполномоченных должностных лиц к заявителям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2.18.1. Особенности предоставления муниципальной услуги в ОБУ «МФЦ».</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Предоставление муниципальной услуги в МФЦ осуществляется в соответствии с </w:t>
      </w:r>
      <w:hyperlink r:id="rId42" w:tgtFrame="_blank" w:history="1">
        <w:r w:rsidRPr="003867A4">
          <w:rPr>
            <w:rFonts w:ascii="Times New Roman" w:eastAsia="Times New Roman" w:hAnsi="Times New Roman" w:cs="Times New Roman"/>
            <w:color w:val="0000FF"/>
            <w:sz w:val="26"/>
            <w:szCs w:val="26"/>
            <w:u w:val="single"/>
            <w:lang w:eastAsia="ru-RU"/>
          </w:rPr>
          <w:t>Федеральным законом от 27 июля 2010 года №210-ФЗ «Об организации предоставления государственных и муниципальных услуг</w:t>
        </w:r>
      </w:hyperlink>
      <w:r w:rsidRPr="003867A4">
        <w:rPr>
          <w:rFonts w:ascii="Times New Roman" w:eastAsia="Times New Roman" w:hAnsi="Times New Roman" w:cs="Times New Roman"/>
          <w:sz w:val="26"/>
          <w:szCs w:val="26"/>
          <w:lang w:eastAsia="ru-RU"/>
        </w:rPr>
        <w:t>» по принципу «одного окна».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Взаимодействие МФЦ с Администрацией осуществляется в соответствии соглашением о взаимодействии между ОБУ «МФЦ» и Администрацией.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2.18.2. Особенности предоставления муниципальной услуги в электронной форме</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2.18.2.1. Заявление в форме электронного документа представляется по выбору заявителя: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 (www.rpgu.rkursk.ru</w:t>
      </w:r>
      <w:proofErr w:type="gramStart"/>
      <w:r w:rsidRPr="003867A4">
        <w:rPr>
          <w:rFonts w:ascii="Times New Roman" w:eastAsia="Times New Roman" w:hAnsi="Times New Roman" w:cs="Times New Roman"/>
          <w:sz w:val="26"/>
          <w:szCs w:val="26"/>
          <w:lang w:eastAsia="ru-RU"/>
        </w:rPr>
        <w:t>) ;</w:t>
      </w:r>
      <w:proofErr w:type="gramEnd"/>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путем направления электронного документа в уполномоченный орган на официальную электронную почту.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2.18.2.2. В заявлении указывается один из следующих способов предоставления результатов рассмотрения заявления уполномоченным органом: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в виде бумажного документа, который заявитель получает непосредственно при личном обращении;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в виде бумажного документа, который направляется посредством почтового отправления;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в виде электронного документа, который направляется посредством электронной почты;</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2.18.2.3.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2.18.2.4. Заявление в форме электронного документа подписывается по выбору заявителя (если заявителем является физическое лицо), (представителя заявителя</w:t>
      </w:r>
      <w:proofErr w:type="gramStart"/>
      <w:r w:rsidRPr="003867A4">
        <w:rPr>
          <w:rFonts w:ascii="Times New Roman" w:eastAsia="Times New Roman" w:hAnsi="Times New Roman" w:cs="Times New Roman"/>
          <w:sz w:val="26"/>
          <w:szCs w:val="26"/>
          <w:lang w:eastAsia="ru-RU"/>
        </w:rPr>
        <w:t>) :</w:t>
      </w:r>
      <w:proofErr w:type="gramEnd"/>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электронной подписью заявителя;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усиленной квалифицированной электронной подписью заявителя.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roofErr w:type="gramStart"/>
      <w:r w:rsidRPr="003867A4">
        <w:rPr>
          <w:rFonts w:ascii="Times New Roman" w:eastAsia="Times New Roman" w:hAnsi="Times New Roman" w:cs="Times New Roman"/>
          <w:sz w:val="26"/>
          <w:szCs w:val="26"/>
          <w:lang w:eastAsia="ru-RU"/>
        </w:rPr>
        <w:t>) :</w:t>
      </w:r>
      <w:proofErr w:type="gramEnd"/>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лица, действующего от имени юридического лица без доверенности;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2.18.2.5. 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Представление копии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2.18.2.6.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2.18.2.8.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2.18.2.9. Заявления представляются в Администрацию в виде файлов в формате </w:t>
      </w:r>
      <w:proofErr w:type="spellStart"/>
      <w:r w:rsidRPr="003867A4">
        <w:rPr>
          <w:rFonts w:ascii="Times New Roman" w:eastAsia="Times New Roman" w:hAnsi="Times New Roman" w:cs="Times New Roman"/>
          <w:sz w:val="26"/>
          <w:szCs w:val="26"/>
          <w:lang w:eastAsia="ru-RU"/>
        </w:rPr>
        <w:t>doc</w:t>
      </w:r>
      <w:proofErr w:type="spellEnd"/>
      <w:r w:rsidRPr="003867A4">
        <w:rPr>
          <w:rFonts w:ascii="Times New Roman" w:eastAsia="Times New Roman" w:hAnsi="Times New Roman" w:cs="Times New Roman"/>
          <w:sz w:val="26"/>
          <w:szCs w:val="26"/>
          <w:lang w:eastAsia="ru-RU"/>
        </w:rPr>
        <w:t xml:space="preserve">, </w:t>
      </w:r>
      <w:proofErr w:type="spellStart"/>
      <w:r w:rsidRPr="003867A4">
        <w:rPr>
          <w:rFonts w:ascii="Times New Roman" w:eastAsia="Times New Roman" w:hAnsi="Times New Roman" w:cs="Times New Roman"/>
          <w:sz w:val="26"/>
          <w:szCs w:val="26"/>
          <w:lang w:eastAsia="ru-RU"/>
        </w:rPr>
        <w:t>docx</w:t>
      </w:r>
      <w:proofErr w:type="spellEnd"/>
      <w:r w:rsidRPr="003867A4">
        <w:rPr>
          <w:rFonts w:ascii="Times New Roman" w:eastAsia="Times New Roman" w:hAnsi="Times New Roman" w:cs="Times New Roman"/>
          <w:sz w:val="26"/>
          <w:szCs w:val="26"/>
          <w:lang w:eastAsia="ru-RU"/>
        </w:rPr>
        <w:t xml:space="preserve">, </w:t>
      </w:r>
      <w:proofErr w:type="spellStart"/>
      <w:r w:rsidRPr="003867A4">
        <w:rPr>
          <w:rFonts w:ascii="Times New Roman" w:eastAsia="Times New Roman" w:hAnsi="Times New Roman" w:cs="Times New Roman"/>
          <w:sz w:val="26"/>
          <w:szCs w:val="26"/>
          <w:lang w:eastAsia="ru-RU"/>
        </w:rPr>
        <w:t>txt</w:t>
      </w:r>
      <w:proofErr w:type="spellEnd"/>
      <w:r w:rsidRPr="003867A4">
        <w:rPr>
          <w:rFonts w:ascii="Times New Roman" w:eastAsia="Times New Roman" w:hAnsi="Times New Roman" w:cs="Times New Roman"/>
          <w:sz w:val="26"/>
          <w:szCs w:val="26"/>
          <w:lang w:eastAsia="ru-RU"/>
        </w:rPr>
        <w:t xml:space="preserve">, </w:t>
      </w:r>
      <w:proofErr w:type="spellStart"/>
      <w:r w:rsidRPr="003867A4">
        <w:rPr>
          <w:rFonts w:ascii="Times New Roman" w:eastAsia="Times New Roman" w:hAnsi="Times New Roman" w:cs="Times New Roman"/>
          <w:sz w:val="26"/>
          <w:szCs w:val="26"/>
          <w:lang w:eastAsia="ru-RU"/>
        </w:rPr>
        <w:t>xls</w:t>
      </w:r>
      <w:proofErr w:type="spellEnd"/>
      <w:r w:rsidRPr="003867A4">
        <w:rPr>
          <w:rFonts w:ascii="Times New Roman" w:eastAsia="Times New Roman" w:hAnsi="Times New Roman" w:cs="Times New Roman"/>
          <w:sz w:val="26"/>
          <w:szCs w:val="26"/>
          <w:lang w:eastAsia="ru-RU"/>
        </w:rPr>
        <w:t xml:space="preserve">, </w:t>
      </w:r>
      <w:proofErr w:type="spellStart"/>
      <w:r w:rsidRPr="003867A4">
        <w:rPr>
          <w:rFonts w:ascii="Times New Roman" w:eastAsia="Times New Roman" w:hAnsi="Times New Roman" w:cs="Times New Roman"/>
          <w:sz w:val="26"/>
          <w:szCs w:val="26"/>
          <w:lang w:eastAsia="ru-RU"/>
        </w:rPr>
        <w:t>xlsx</w:t>
      </w:r>
      <w:proofErr w:type="spellEnd"/>
      <w:r w:rsidRPr="003867A4">
        <w:rPr>
          <w:rFonts w:ascii="Times New Roman" w:eastAsia="Times New Roman" w:hAnsi="Times New Roman" w:cs="Times New Roman"/>
          <w:sz w:val="26"/>
          <w:szCs w:val="26"/>
          <w:lang w:eastAsia="ru-RU"/>
        </w:rPr>
        <w:t xml:space="preserve">, </w:t>
      </w:r>
      <w:proofErr w:type="spellStart"/>
      <w:r w:rsidRPr="003867A4">
        <w:rPr>
          <w:rFonts w:ascii="Times New Roman" w:eastAsia="Times New Roman" w:hAnsi="Times New Roman" w:cs="Times New Roman"/>
          <w:sz w:val="26"/>
          <w:szCs w:val="26"/>
          <w:lang w:eastAsia="ru-RU"/>
        </w:rPr>
        <w:t>rtf</w:t>
      </w:r>
      <w:proofErr w:type="spellEnd"/>
      <w:r w:rsidRPr="003867A4">
        <w:rPr>
          <w:rFonts w:ascii="Times New Roman" w:eastAsia="Times New Roman" w:hAnsi="Times New Roman" w:cs="Times New Roman"/>
          <w:sz w:val="26"/>
          <w:szCs w:val="26"/>
          <w:lang w:eastAsia="ru-RU"/>
        </w:rPr>
        <w:t>, если указанные заявления предоставляются в форме электронного документа посредством электронной почты.</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2.18.2.10.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2.18.2.11.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2.18.2.12. 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2.18.2.13.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2.18.2.14. Заявление, представленное с нарушением изложенных в данном подразделе требований, Администрацией не рассматривается.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Администрация в течение пяти рабочих дней со дня получения такого заявления направляет уведомление с указанием допущенных нарушений.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b/>
          <w:bCs/>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3.1. Исчерпывающий перечень административных процедур:</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1) прием и регистрация заявления и документов, необходимых для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bookmarkStart w:id="3" w:name="Par171"/>
      <w:bookmarkEnd w:id="3"/>
      <w:r w:rsidRPr="003867A4">
        <w:rPr>
          <w:rFonts w:ascii="Times New Roman" w:eastAsia="Times New Roman" w:hAnsi="Times New Roman" w:cs="Times New Roman"/>
          <w:sz w:val="26"/>
          <w:szCs w:val="26"/>
          <w:lang w:eastAsia="ru-RU"/>
        </w:rPr>
        <w:t>3) рассмотрение материалов, необходимых для предоставления муниципальной услуги и принятие решения.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Блок-схема предоставления муниципальной услуги приведена в приложении №2 к настоящему Административному регламенту.</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bookmarkStart w:id="4" w:name="Par182"/>
      <w:bookmarkEnd w:id="4"/>
      <w:r w:rsidRPr="003867A4">
        <w:rPr>
          <w:rFonts w:ascii="Times New Roman" w:eastAsia="Times New Roman" w:hAnsi="Times New Roman" w:cs="Times New Roman"/>
          <w:sz w:val="26"/>
          <w:szCs w:val="26"/>
          <w:lang w:eastAsia="ru-RU"/>
        </w:rPr>
        <w:t>3.2. Прием и регистрация заявления и документов, необходимых для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3.2.2. При получении заявления ответственный исполнитель Администрации или МФЦ: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1) проверяет правильность оформления заявления;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 заполняет расписку о приеме (регистрации) заявления заявителя;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4) вносит запись о приеме заявления в Журнал регистрации заявлений.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3.3.3.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3.2.4. В случае если заявитель обратился за получением муниципальной услуги через многофункциональный центр, срок передачи заявления и документов, указанных в пунктах 2.6.1. из МФЦ в Администрацию - в течение 1 рабочего дня после регистрации заявления.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3.2.5. В случае если заявитель обратился за получением услуги через Региональный портал:</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заявителю направляется уведомление:</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roofErr w:type="gramStart"/>
      <w:r w:rsidRPr="003867A4">
        <w:rPr>
          <w:rFonts w:ascii="Times New Roman" w:eastAsia="Times New Roman" w:hAnsi="Times New Roman" w:cs="Times New Roman"/>
          <w:sz w:val="26"/>
          <w:szCs w:val="26"/>
          <w:lang w:eastAsia="ru-RU"/>
        </w:rPr>
        <w:t>) ;</w:t>
      </w:r>
      <w:proofErr w:type="gramEnd"/>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 о начале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3.2.6. Максимальный срок выполнения административной процедуры 1 рабочий день.</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3.2.7. Критерием принятия решения является обращение заявителя за получением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3.2.8. Результатом исполнения данной административной процедуры является прием заявления.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3.2.9. Способом фиксации результата является регистрация заявления в журнале регистрации заявлений.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43" w:history="1">
        <w:r w:rsidRPr="003867A4">
          <w:rPr>
            <w:rFonts w:ascii="Times New Roman" w:eastAsia="Times New Roman" w:hAnsi="Times New Roman" w:cs="Times New Roman"/>
            <w:color w:val="000000"/>
            <w:sz w:val="26"/>
            <w:szCs w:val="26"/>
            <w:u w:val="single"/>
            <w:lang w:eastAsia="ru-RU"/>
          </w:rPr>
          <w:t>законодательства</w:t>
        </w:r>
      </w:hyperlink>
      <w:r w:rsidRPr="003867A4">
        <w:rPr>
          <w:rFonts w:ascii="Times New Roman" w:eastAsia="Times New Roman" w:hAnsi="Times New Roman" w:cs="Times New Roman"/>
          <w:sz w:val="26"/>
          <w:szCs w:val="26"/>
          <w:lang w:eastAsia="ru-RU"/>
        </w:rPr>
        <w:t xml:space="preserve"> Российской Федерации о защите персональных данных.</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3.3.5. Ответ на межведомственный запрос регистрируется в установленном порядке.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3.3.6. Ответственный исполнитель приобщает ответ, полученный по межведомственному запросу к документам, представленным заявителем.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3.3.7. Максимальный срок выполнения административной процедуры - 7 рабочих дней.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3.3.8. Критерием принятия решения является отсутствие документов, указанных в пункте 2.7. настоящего Административного регламента.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3.3.9. Результат административной процедуры - получение ответов на межведомственные запросы.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3.3.10. Способ фиксации результата - регистрация ответов на межведомственные запросы в журнале регистрации входящей корреспонденции.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3.4. Рассмотрение материалов, необходимых для предоставления муниципальной услуги и принятие решения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3.4.1. Основанием для начала административной процедуры является наличие документов, указанных в пунктах 2.6. и 2.7. настоящего административного регламента, необходимых для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3.4.2. Ответственный исполнитель проводит правовую экспертизу предоставленных документов на предмет:</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полноты предоставленных сведений о земельном участке;</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соответствия характеристик земельного участка в предоставленных документах;</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проверки сведений об обременении земельного участка правами третьих лиц;</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соответствия документов требованиям действующего законодательства.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3.4.3.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2.6 настоящего Административного регламента или к заявлению не приложены документы, предусмотренные пунктом 2.6.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3.4.4. По результатам рассмотрения документов, при наличии (отсутствии) оснований для отказа в предоставлении муниципальной услуги, указанных в пункте 2.10. настоящего Административного регламента ответственный исполнитель осуществляет подготовку одного из документов: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проект решения о предварительном согласовании предоставления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проект решения об отказе в предварительном согласовании предоставления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3.4.5. Ответственный исполнитель обеспечивает дальнейшее согласование проекта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и подписание Главой </w:t>
      </w:r>
      <w:proofErr w:type="gramStart"/>
      <w:r w:rsidRPr="003867A4">
        <w:rPr>
          <w:rFonts w:ascii="Times New Roman" w:eastAsia="Times New Roman" w:hAnsi="Times New Roman" w:cs="Times New Roman"/>
          <w:sz w:val="26"/>
          <w:szCs w:val="26"/>
          <w:lang w:eastAsia="ru-RU"/>
        </w:rPr>
        <w:t>сельсовета</w:t>
      </w:r>
      <w:proofErr w:type="gramEnd"/>
      <w:r w:rsidRPr="003867A4">
        <w:rPr>
          <w:rFonts w:ascii="Times New Roman" w:eastAsia="Times New Roman" w:hAnsi="Times New Roman" w:cs="Times New Roman"/>
          <w:sz w:val="26"/>
          <w:szCs w:val="26"/>
          <w:lang w:eastAsia="ru-RU"/>
        </w:rPr>
        <w:t xml:space="preserve"> либо уполномоченным должностным лицом.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3.4.4. Максимальный срок выполнения административной процедуры - 10 рабочих дней.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3.4.5. Критерием принятия решения является наличие или отсутствие оснований для отказа в предоставлении услуги.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3.4.6. Результатом административной процедуры является оформленное и подписанное решение о предварительном согласовании предоставления земельного </w:t>
      </w:r>
      <w:r w:rsidRPr="003867A4">
        <w:rPr>
          <w:rFonts w:ascii="Times New Roman" w:eastAsia="Times New Roman" w:hAnsi="Times New Roman" w:cs="Times New Roman"/>
          <w:sz w:val="26"/>
          <w:szCs w:val="26"/>
          <w:lang w:eastAsia="ru-RU"/>
        </w:rPr>
        <w:lastRenderedPageBreak/>
        <w:t>участка либо решение об отказе в предварительном согласовании предоставления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3.4.7. Способом фиксации результата выполнения административной процедуры является регистрация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в журнале регистрации исходящей корреспонденции.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3.5. Выдача (направление) заявителю результата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3.5.1. Основанием для начала административной процедуры является наличие подписанного и зарегистрированного решения о предварительном согласовании предоставления земельного участка либо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решения об отказе в предварительном согласовании предоставления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3.5.2. Результат предоставления муниципальной услуги выдается (направляется) заявителю способом, указанным в заявлении.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3.5.3.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3.5.4. Ответственный исполнитель, работник МФЦ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3.5.5. В случае если заявитель обратился за получением муниципальной услуги через Региональный портал, результат заявителю направляется по его выбору:</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на бумажном носителе из органа местного самоуправления.</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Заявитель вправе получить результат предоставления услуги в форме электронного документа или на бумажном носителе в течение срока действия результата предоставления муниципальной услуги.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3.5.6. Максимальный срок выполнения административной процедуры составляет не более 3 рабочих дней.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3.5.7. Критерием принятия решения является наличие подписанного и зарегистрированного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3.5.8. Результатом административной процедуры является получение заявителем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3.5.9. Способ фиксации результата выполнения административной процедуры - отметка заявителя в журнале регистрации исходящей корреспонденции о получении экземпляра документа.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b/>
          <w:bCs/>
          <w:sz w:val="26"/>
          <w:szCs w:val="26"/>
          <w:lang w:eastAsia="ru-RU"/>
        </w:rPr>
        <w:t>IV. Формы контроля за предоставлением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Глава сельсовета;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заместитель Главы Администрации.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Периодичность осуществления текущего контроля устанавливается распоряжением главы сельсовета.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b/>
          <w:bCs/>
          <w:sz w:val="26"/>
          <w:szCs w:val="26"/>
          <w:lang w:eastAsia="ru-RU"/>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44" w:history="1">
        <w:r w:rsidRPr="003867A4">
          <w:rPr>
            <w:rFonts w:ascii="Times New Roman" w:eastAsia="Times New Roman" w:hAnsi="Times New Roman" w:cs="Times New Roman"/>
            <w:color w:val="000000"/>
            <w:sz w:val="26"/>
            <w:szCs w:val="26"/>
            <w:u w:val="single"/>
            <w:lang w:eastAsia="ru-RU"/>
          </w:rPr>
          <w:t>https://www.gosuslugi.ru</w:t>
        </w:r>
      </w:hyperlink>
      <w:r w:rsidRPr="003867A4">
        <w:rPr>
          <w:rFonts w:ascii="Times New Roman" w:eastAsia="Times New Roman" w:hAnsi="Times New Roman" w:cs="Times New Roman"/>
          <w:sz w:val="26"/>
          <w:szCs w:val="26"/>
          <w:lang w:eastAsia="ru-RU"/>
        </w:rPr>
        <w:t>.</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Жалоба может быть направлена в:</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lastRenderedPageBreak/>
        <w:t xml:space="preserve">Администрацию Ивановского сельсовета Рыльского района;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Жалобы рассматривают: заместитель Главы Администрации Ивановского сельсовета Рыльского района.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5.3. Способы информирования заявителей о порядке подачи и рассмотрения жалобы, в том числе с использованием Единого портала</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Федеральным законом от 27.07.2010 №210-ФЗ «Об организации предоставления государственных и муниципальных услуг»;</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постановлением Правительства РФ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867A4" w:rsidRPr="003867A4" w:rsidRDefault="00B23FF9" w:rsidP="003867A4">
      <w:pPr>
        <w:spacing w:after="0" w:line="240" w:lineRule="auto"/>
        <w:ind w:firstLine="720"/>
        <w:jc w:val="both"/>
        <w:rPr>
          <w:rFonts w:ascii="Times New Roman" w:eastAsia="Times New Roman" w:hAnsi="Times New Roman" w:cs="Times New Roman"/>
          <w:sz w:val="26"/>
          <w:szCs w:val="26"/>
          <w:lang w:eastAsia="ru-RU"/>
        </w:rPr>
      </w:pPr>
      <w:hyperlink r:id="rId45" w:tgtFrame="_blank" w:history="1">
        <w:r w:rsidR="003867A4" w:rsidRPr="003867A4">
          <w:rPr>
            <w:rFonts w:ascii="Times New Roman" w:eastAsia="Times New Roman" w:hAnsi="Times New Roman" w:cs="Times New Roman"/>
            <w:color w:val="0000FF"/>
            <w:sz w:val="26"/>
            <w:szCs w:val="26"/>
            <w:u w:val="single"/>
            <w:lang w:eastAsia="ru-RU"/>
          </w:rPr>
          <w:t>постановлением Администрации Ивановского сельсовета Рыльского района от 08.08.2018 №137 «Об утверждения Положения об особенностях подачи и рассмотрения жалоб на решения, действия (бездействие) Администрации Ивановского сельсовета Рыльского района, должностных лиц, муниципальных служащих Администрации Ивановского сельсовета Рыльского района, а также многофункциональных центров предоставления государственных и муниципальных услуг и их работников»</w:t>
        </w:r>
      </w:hyperlink>
      <w:r w:rsidR="003867A4" w:rsidRPr="003867A4">
        <w:rPr>
          <w:rFonts w:ascii="Times New Roman" w:eastAsia="Times New Roman" w:hAnsi="Times New Roman" w:cs="Times New Roman"/>
          <w:sz w:val="26"/>
          <w:szCs w:val="26"/>
          <w:lang w:eastAsia="ru-RU"/>
        </w:rPr>
        <w:t>.</w:t>
      </w:r>
    </w:p>
    <w:p w:rsidR="003867A4" w:rsidRPr="003867A4" w:rsidRDefault="003867A4" w:rsidP="003867A4">
      <w:pPr>
        <w:spacing w:after="0" w:line="240" w:lineRule="auto"/>
        <w:ind w:firstLine="720"/>
        <w:jc w:val="both"/>
        <w:rPr>
          <w:rFonts w:ascii="Times New Roman" w:eastAsia="Times New Roman" w:hAnsi="Times New Roman" w:cs="Times New Roman"/>
          <w:sz w:val="26"/>
          <w:szCs w:val="26"/>
          <w:lang w:eastAsia="ru-RU"/>
        </w:rPr>
      </w:pPr>
      <w:r w:rsidRPr="003867A4">
        <w:rPr>
          <w:rFonts w:ascii="Times New Roman" w:eastAsia="Times New Roman" w:hAnsi="Times New Roman" w:cs="Times New Roman"/>
          <w:sz w:val="26"/>
          <w:szCs w:val="26"/>
          <w:lang w:eastAsia="ru-RU"/>
        </w:rPr>
        <w:t xml:space="preserve">Информация, указанная в данном разделе, размещена на Едином портале </w:t>
      </w:r>
      <w:hyperlink r:id="rId46" w:history="1">
        <w:r w:rsidRPr="003867A4">
          <w:rPr>
            <w:rFonts w:ascii="Times New Roman" w:eastAsia="Times New Roman" w:hAnsi="Times New Roman" w:cs="Times New Roman"/>
            <w:color w:val="000000"/>
            <w:sz w:val="26"/>
            <w:szCs w:val="26"/>
            <w:u w:val="single"/>
            <w:lang w:eastAsia="ru-RU"/>
          </w:rPr>
          <w:t>https://www.gosuslugi.ru/.»</w:t>
        </w:r>
      </w:hyperlink>
      <w:r w:rsidRPr="003867A4">
        <w:rPr>
          <w:rFonts w:ascii="Times New Roman" w:eastAsia="Times New Roman" w:hAnsi="Times New Roman" w:cs="Times New Roman"/>
          <w:sz w:val="26"/>
          <w:szCs w:val="26"/>
          <w:lang w:eastAsia="ru-RU"/>
        </w:rPr>
        <w:t>.</w:t>
      </w:r>
    </w:p>
    <w:p w:rsidR="003867A4" w:rsidRPr="003867A4" w:rsidRDefault="003867A4" w:rsidP="003867A4">
      <w:pPr>
        <w:spacing w:after="0" w:line="240" w:lineRule="auto"/>
        <w:ind w:firstLine="720"/>
        <w:jc w:val="both"/>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6"/>
          <w:szCs w:val="26"/>
          <w:lang w:eastAsia="ru-RU"/>
        </w:rPr>
        <w:br w:type="page"/>
      </w:r>
      <w:r w:rsidRPr="003867A4">
        <w:rPr>
          <w:rFonts w:ascii="Times New Roman" w:eastAsia="Times New Roman" w:hAnsi="Times New Roman" w:cs="Times New Roman"/>
          <w:sz w:val="24"/>
          <w:szCs w:val="24"/>
          <w:lang w:eastAsia="ru-RU"/>
        </w:rPr>
        <w:lastRenderedPageBreak/>
        <w:t>Приложение 1</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к Административному регламенту</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предоставления Администрацией </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Ивановского сельского совета</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Рыльского района </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Курской области муниципальной услуги </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«Предварительное согласование </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предоставления земельного участка» </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Образец заявления (для юридических лиц)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Главе ____________сельского совета ___________района Курской области</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ЗАЯВЛЕНИЕ</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находящегося в муниципальной собственности</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От 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(полное наименование юридического лица)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ОГРН __________________ ИНН 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в лице _________________________, действовавшего (ей) на основании</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lastRenderedPageBreak/>
        <w:t xml:space="preserve">(полностью должность, ФИО представителя заявителя)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(наименование и реквизиты документа, подтверждающего полномочия представителя заявителя)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Информация для связи с заявителем: _____________________________,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(почтовый адрес)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__________________________, _________________________________,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(контактные телефоны) (при наличии адрес электронной почты)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Прошу предварительно согласовать предоставление земельного участка с кадастровым (условным) номером 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(кадастровый номер указывается в случае, если заявление подано в отношении земельного участка, границы которого подлежат уточнению)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Сведения о земельном участке:</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Земельный участок имеет следующие адресные ориентиры:</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1.2. Площадь земельного участка: _____________________ </w:t>
      </w:r>
      <w:proofErr w:type="spellStart"/>
      <w:r w:rsidRPr="003867A4">
        <w:rPr>
          <w:rFonts w:ascii="Times New Roman" w:eastAsia="Times New Roman" w:hAnsi="Times New Roman" w:cs="Times New Roman"/>
          <w:sz w:val="24"/>
          <w:szCs w:val="24"/>
          <w:lang w:eastAsia="ru-RU"/>
        </w:rPr>
        <w:t>кв.м</w:t>
      </w:r>
      <w:proofErr w:type="spellEnd"/>
      <w:r w:rsidRPr="003867A4">
        <w:rPr>
          <w:rFonts w:ascii="Times New Roman" w:eastAsia="Times New Roman" w:hAnsi="Times New Roman" w:cs="Times New Roman"/>
          <w:sz w:val="24"/>
          <w:szCs w:val="24"/>
          <w:lang w:eastAsia="ru-RU"/>
        </w:rPr>
        <w:t>.</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1.3. Цель использования земельного участка 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Основание предоставления земельного участка без проведения торгов ______________________________________________________________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(указывается основание предоставления земельного участка без проведения торгов из числа предусмотренных пунктом 2 статьи 39.3,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статьей 39.5, пунктом 2 статьи 39.6, пунктом 2 статьи 39.9, пунктом 2 статьи 39.10 </w:t>
      </w:r>
      <w:hyperlink r:id="rId47" w:tgtFrame="_blank" w:history="1">
        <w:r w:rsidRPr="003867A4">
          <w:rPr>
            <w:rFonts w:ascii="Times New Roman" w:eastAsia="Times New Roman" w:hAnsi="Times New Roman" w:cs="Times New Roman"/>
            <w:color w:val="0000FF"/>
            <w:sz w:val="24"/>
            <w:szCs w:val="24"/>
            <w:u w:val="single"/>
            <w:lang w:eastAsia="ru-RU"/>
          </w:rPr>
          <w:t>Земельного кодекса</w:t>
        </w:r>
      </w:hyperlink>
      <w:r w:rsidRPr="003867A4">
        <w:rPr>
          <w:rFonts w:ascii="Times New Roman" w:eastAsia="Times New Roman" w:hAnsi="Times New Roman" w:cs="Times New Roman"/>
          <w:sz w:val="24"/>
          <w:szCs w:val="24"/>
          <w:lang w:eastAsia="ru-RU"/>
        </w:rPr>
        <w:t xml:space="preserve"> Российской Федерации)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3. Вид права, на котором приобретается земельный участок 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lastRenderedPageBreak/>
        <w:t>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4. Реквизиты решения об утверждении проекта межевания территории</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(указывается в случае, если образование запрашиваемого земельного участка предусмотрено проектом межевания территории)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 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(дата) (подпись)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br w:type="page"/>
      </w:r>
      <w:r w:rsidRPr="003867A4">
        <w:rPr>
          <w:rFonts w:ascii="Times New Roman" w:eastAsia="Times New Roman" w:hAnsi="Times New Roman" w:cs="Times New Roman"/>
          <w:sz w:val="24"/>
          <w:szCs w:val="24"/>
          <w:lang w:eastAsia="ru-RU"/>
        </w:rPr>
        <w:lastRenderedPageBreak/>
        <w:t xml:space="preserve">Образец заявления (для физических лиц)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Приложение 2</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к Административному регламенту</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предоставления Администрацией </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___________________сельского совета</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_____________________района </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Курской области муниципальной услуги </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«Предварительное согласование </w:t>
      </w:r>
    </w:p>
    <w:p w:rsidR="003867A4" w:rsidRPr="003867A4" w:rsidRDefault="003867A4" w:rsidP="003867A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предоставления земельного участка»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Главе ____________сельского совета ______________района Курской области</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ЗАЯВЛЕНИЕ</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находящегося в муниципальной собственности</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От 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(полностью ФИО заявителя)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(полностью адрес постоянного проживания)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имеющего (ей) паспорт серия ______ №________, 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(вид иного документа, удостоверяющего личность)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выдан «__» _______ ____ г. ____________________________________,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ОГРНИП 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(когда и кем выдан)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в лице __________________________, действовавшего (ей) на основании</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lastRenderedPageBreak/>
        <w:t xml:space="preserve">(полностью ФИО представителя заявителя)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(наименование и реквизиты документа, подтверждающего полномочия представителя заявителя)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Информация для связи с заявителем: _____________________________,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(почтовый адрес)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__________________________, _________________________________,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(контактные телефоны) (при наличии адрес электронной почты)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Прошу предварительно согласовать предоставление земельного участка с кадастровым (условным) номером 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(кадастровый номер указывается в случае, если заявление подано в отношении земельного участка, границы которого подлежат уточнению)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Сведения о земельном участке:</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Земельный участок имеет следующие адресные ориентиры:</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1.2. Площадь земельного участка: _____________________ </w:t>
      </w:r>
      <w:proofErr w:type="spellStart"/>
      <w:r w:rsidRPr="003867A4">
        <w:rPr>
          <w:rFonts w:ascii="Times New Roman" w:eastAsia="Times New Roman" w:hAnsi="Times New Roman" w:cs="Times New Roman"/>
          <w:sz w:val="24"/>
          <w:szCs w:val="24"/>
          <w:lang w:eastAsia="ru-RU"/>
        </w:rPr>
        <w:t>кв.м</w:t>
      </w:r>
      <w:proofErr w:type="spellEnd"/>
      <w:r w:rsidRPr="003867A4">
        <w:rPr>
          <w:rFonts w:ascii="Times New Roman" w:eastAsia="Times New Roman" w:hAnsi="Times New Roman" w:cs="Times New Roman"/>
          <w:sz w:val="24"/>
          <w:szCs w:val="24"/>
          <w:lang w:eastAsia="ru-RU"/>
        </w:rPr>
        <w:t>.</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1.3. Цель использования земельного участка 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Основание предоставления земельного участка без проведения торгов ________________________________________________________________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(указывается основание предоставления земельного участка без проведения торгов из числа предусмотренных пунктом 2 статьи 39.3,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статьей 39.5, пунктом 2 статьи 39.6 пунктом 2 статьи 39.10 </w:t>
      </w:r>
      <w:hyperlink r:id="rId48" w:tgtFrame="_blank" w:history="1">
        <w:r w:rsidRPr="003867A4">
          <w:rPr>
            <w:rFonts w:ascii="Times New Roman" w:eastAsia="Times New Roman" w:hAnsi="Times New Roman" w:cs="Times New Roman"/>
            <w:color w:val="0000FF"/>
            <w:sz w:val="24"/>
            <w:szCs w:val="24"/>
            <w:u w:val="single"/>
            <w:lang w:eastAsia="ru-RU"/>
          </w:rPr>
          <w:t>Земельного кодекса</w:t>
        </w:r>
      </w:hyperlink>
      <w:r w:rsidRPr="003867A4">
        <w:rPr>
          <w:rFonts w:ascii="Times New Roman" w:eastAsia="Times New Roman" w:hAnsi="Times New Roman" w:cs="Times New Roman"/>
          <w:sz w:val="24"/>
          <w:szCs w:val="24"/>
          <w:lang w:eastAsia="ru-RU"/>
        </w:rPr>
        <w:t xml:space="preserve"> Российской Федерации)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3. Вид права, на котором приобретается земельный участок 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lastRenderedPageBreak/>
        <w:t>___________________________________________________________.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4. Реквизиты решения об утверждении проекта межевания территории</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______________________________________________________________.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(указывается в случае, если образование запрашиваемого земельного участка предусмотрено проектом межевания территории)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_________ _____________</w:t>
      </w:r>
    </w:p>
    <w:p w:rsidR="003867A4" w:rsidRPr="003867A4" w:rsidRDefault="003867A4" w:rsidP="003867A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867A4">
        <w:rPr>
          <w:rFonts w:ascii="Times New Roman" w:eastAsia="Times New Roman" w:hAnsi="Times New Roman" w:cs="Times New Roman"/>
          <w:sz w:val="24"/>
          <w:szCs w:val="24"/>
          <w:lang w:eastAsia="ru-RU"/>
        </w:rPr>
        <w:t xml:space="preserve">(дата) (подпись) </w:t>
      </w:r>
    </w:p>
    <w:p w:rsidR="008110C8" w:rsidRDefault="008110C8"/>
    <w:sectPr w:rsidR="00811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69"/>
    <w:rsid w:val="003867A4"/>
    <w:rsid w:val="008110C8"/>
    <w:rsid w:val="00852069"/>
    <w:rsid w:val="00B23FF9"/>
    <w:rsid w:val="00C0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3BAB"/>
  <w15:chartTrackingRefBased/>
  <w15:docId w15:val="{BF3E0C6D-AE3E-40EE-9A60-0EC0F0C0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86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86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67A4"/>
    <w:rPr>
      <w:color w:val="0000FF"/>
      <w:u w:val="single"/>
    </w:rPr>
  </w:style>
  <w:style w:type="character" w:styleId="a5">
    <w:name w:val="FollowedHyperlink"/>
    <w:basedOn w:val="a0"/>
    <w:uiPriority w:val="99"/>
    <w:semiHidden/>
    <w:unhideWhenUsed/>
    <w:rsid w:val="003867A4"/>
    <w:rPr>
      <w:color w:val="800080"/>
      <w:u w:val="single"/>
    </w:rPr>
  </w:style>
  <w:style w:type="character" w:customStyle="1" w:styleId="1">
    <w:name w:val="Гиперссылка1"/>
    <w:basedOn w:val="a0"/>
    <w:rsid w:val="0038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3226">
      <w:bodyDiv w:val="1"/>
      <w:marLeft w:val="0"/>
      <w:marRight w:val="0"/>
      <w:marTop w:val="0"/>
      <w:marBottom w:val="0"/>
      <w:divBdr>
        <w:top w:val="none" w:sz="0" w:space="0" w:color="auto"/>
        <w:left w:val="none" w:sz="0" w:space="0" w:color="auto"/>
        <w:bottom w:val="none" w:sz="0" w:space="0" w:color="auto"/>
        <w:right w:val="none" w:sz="0" w:space="0" w:color="auto"/>
      </w:divBdr>
      <w:divsChild>
        <w:div w:id="99545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9CF2F1C3-393D-4051-A52D-9923B0E51C0C" TargetMode="External"/><Relationship Id="rId26" Type="http://schemas.openxmlformats.org/officeDocument/2006/relationships/hyperlink" Target="https://pravo-search.minjust.ru/bigs/showDocument.html?id=9CF2F1C3-393D-4051-A52D-9923B0E51C0C" TargetMode="External"/><Relationship Id="rId39" Type="http://schemas.openxmlformats.org/officeDocument/2006/relationships/hyperlink" Target="http://pravo.minjust.ru/"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9CF2F1C3-393D-4051-A52D-9923B0E51C0C" TargetMode="External"/><Relationship Id="rId34" Type="http://schemas.openxmlformats.org/officeDocument/2006/relationships/hyperlink" Target="https://pravo-search.minjust.ru/bigs/showDocument.html?id=9CF2F1C3-393D-4051-A52D-9923B0E51C0C" TargetMode="External"/><Relationship Id="rId42" Type="http://schemas.openxmlformats.org/officeDocument/2006/relationships/hyperlink" Target="https://pravo-search.minjust.ru/bigs/showDocument.html?id=BBA0BFB1-06C7-4E50-A8D3-FE1045784BF1" TargetMode="External"/><Relationship Id="rId47" Type="http://schemas.openxmlformats.org/officeDocument/2006/relationships/hyperlink" Target="https://pravo-search.minjust.ru/bigs/showDocument.html?id=9CF2F1C3-393D-4051-A52D-9923B0E51C0C" TargetMode="External"/><Relationship Id="rId50" Type="http://schemas.openxmlformats.org/officeDocument/2006/relationships/theme" Target="theme/theme1.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9CF2F1C3-393D-4051-A52D-9923B0E51C0C"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s://www.gosuslugi.ru/" TargetMode="External"/><Relationship Id="rId2" Type="http://schemas.openxmlformats.org/officeDocument/2006/relationships/settings" Target="settings.xml"/><Relationship Id="rId16" Type="http://schemas.openxmlformats.org/officeDocument/2006/relationships/hyperlink" Target="https://pravo-search.minjust.ru/bigs/showDocument.html?id=9CF2F1C3-393D-4051-A52D-9923B0E51C0C" TargetMode="External"/><Relationship Id="rId20" Type="http://schemas.openxmlformats.org/officeDocument/2006/relationships/hyperlink" Target="https://pravo-search.minjust.ru/bigs/showDocument.html?id=9CF2F1C3-393D-4051-A52D-9923B0E51C0C" TargetMode="External"/><Relationship Id="rId29" Type="http://schemas.openxmlformats.org/officeDocument/2006/relationships/hyperlink" Target="http://pravo.minjust.ru/" TargetMode="External"/><Relationship Id="rId41"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s://pravo-search.minjust.ru/bigs/showDocument.html?id=9CF2F1C3-393D-4051-A52D-9923B0E51C0C" TargetMode="External"/><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hyperlink" Target="https://pravo-search.minjust.ru/bigs/showDocument.html?id=9CF2F1C3-393D-4051-A52D-9923B0E51C0C" TargetMode="External"/><Relationship Id="rId40" Type="http://schemas.openxmlformats.org/officeDocument/2006/relationships/hyperlink" Target="https://pravo-search.minjust.ru/bigs/showDocument.html?id=9CF2F1C3-393D-4051-A52D-9923B0E51C0C" TargetMode="External"/><Relationship Id="rId45" Type="http://schemas.openxmlformats.org/officeDocument/2006/relationships/hyperlink" Target="https://pravo-search.minjust.ru/bigs/showDocument.html?id=FB86EA8D-1694-4954-98A7-C57B51AE73C8" TargetMode="External"/><Relationship Id="rId5" Type="http://schemas.openxmlformats.org/officeDocument/2006/relationships/hyperlink" Target="http://pravo.minjust.ru/" TargetMode="External"/><Relationship Id="rId15" Type="http://schemas.openxmlformats.org/officeDocument/2006/relationships/hyperlink" Target="http://pravo.minjust.ru/" TargetMode="External"/><Relationship Id="rId23" Type="http://schemas.openxmlformats.org/officeDocument/2006/relationships/hyperlink" Target="https://pravo-search.minjust.ru/bigs/showDocument.html?id=9CF2F1C3-393D-4051-A52D-9923B0E51C0C" TargetMode="External"/><Relationship Id="rId28" Type="http://schemas.openxmlformats.org/officeDocument/2006/relationships/hyperlink" Target="https://pravo-search.minjust.ru/bigs/showDocument.html?id=9CF2F1C3-393D-4051-A52D-9923B0E51C0C" TargetMode="External"/><Relationship Id="rId36" Type="http://schemas.openxmlformats.org/officeDocument/2006/relationships/hyperlink" Target="http://pravo.minjust.ru/" TargetMode="External"/><Relationship Id="rId49" Type="http://schemas.openxmlformats.org/officeDocument/2006/relationships/fontTable" Target="fontTable.xm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9CF2F1C3-393D-4051-A52D-9923B0E51C0C" TargetMode="External"/><Relationship Id="rId31" Type="http://schemas.openxmlformats.org/officeDocument/2006/relationships/hyperlink" Target="http://pravo.minjust.ru/" TargetMode="External"/><Relationship Id="rId44" Type="http://schemas.openxmlformats.org/officeDocument/2006/relationships/hyperlink" Target="https://www.gosuslugi.ru/" TargetMode="External"/><Relationship Id="rId4" Type="http://schemas.openxmlformats.org/officeDocument/2006/relationships/hyperlink" Target="https://pravo-search.minjust.ru/bigs/showDocument.html?id=84461322-5634-432B-886F-F111DFCDABD5" TargetMode="External"/><Relationship Id="rId9" Type="http://schemas.openxmlformats.org/officeDocument/2006/relationships/hyperlink" Target="http://pravo.minjust.ru/" TargetMode="External"/><Relationship Id="rId14" Type="http://schemas.openxmlformats.org/officeDocument/2006/relationships/hyperlink" Target="https://pravo-search.minjust.ru/bigs/showDocument.html?id=9CF2F1C3-393D-4051-A52D-9923B0E51C0C" TargetMode="External"/><Relationship Id="rId22" Type="http://schemas.openxmlformats.org/officeDocument/2006/relationships/hyperlink" Target="https://pravo-search.minjust.ru/bigs/showDocument.html?id=9CF2F1C3-393D-4051-A52D-9923B0E51C0C" TargetMode="External"/><Relationship Id="rId27" Type="http://schemas.openxmlformats.org/officeDocument/2006/relationships/hyperlink" Target="http://pravo.minjust.ru/" TargetMode="External"/><Relationship Id="rId30" Type="http://schemas.openxmlformats.org/officeDocument/2006/relationships/hyperlink" Target="https://pravo-search.minjust.ru/bigs/showDocument.html?id=9CF2F1C3-393D-4051-A52D-9923B0E51C0C"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s://pravo-search.minjust.ru/bigs/showDocument.html?id=9CF2F1C3-393D-4051-A52D-9923B0E51C0C" TargetMode="External"/><Relationship Id="rId8" Type="http://schemas.openxmlformats.org/officeDocument/2006/relationships/hyperlink" Target="http://admivanov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13165</Words>
  <Characters>75044</Characters>
  <Application>Microsoft Office Word</Application>
  <DocSecurity>0</DocSecurity>
  <Lines>625</Lines>
  <Paragraphs>176</Paragraphs>
  <ScaleCrop>false</ScaleCrop>
  <Company/>
  <LinksUpToDate>false</LinksUpToDate>
  <CharactersWithSpaces>88033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dc:creator>
  <cp:keywords/>
  <dc:description/>
  <cp:lastModifiedBy>Morozova</cp:lastModifiedBy>
  <cp:revision>4</cp:revision>
  <dcterms:created xsi:type="dcterms:W3CDTF">2023-02-06T08:57:00Z</dcterms:created>
  <dcterms:modified xsi:type="dcterms:W3CDTF">2023-02-22T10:00:00Z</dcterms:modified>
</cp:coreProperties>
</file>