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EF" w:rsidRDefault="00C27281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6B1FE20E" wp14:editId="41302A5F">
            <wp:simplePos x="0" y="0"/>
            <wp:positionH relativeFrom="column">
              <wp:posOffset>2240280</wp:posOffset>
            </wp:positionH>
            <wp:positionV relativeFrom="paragraph">
              <wp:posOffset>-178435</wp:posOffset>
            </wp:positionV>
            <wp:extent cx="1370330" cy="1256030"/>
            <wp:effectExtent l="0" t="0" r="1270" b="127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85F" w:rsidRDefault="00DE085F" w:rsidP="00DE085F">
      <w:pPr>
        <w:jc w:val="center"/>
        <w:rPr>
          <w:b/>
          <w:bCs/>
          <w:sz w:val="32"/>
        </w:rPr>
      </w:pPr>
    </w:p>
    <w:p w:rsidR="00DE085F" w:rsidRDefault="00DE085F" w:rsidP="00DE085F">
      <w:pPr>
        <w:jc w:val="center"/>
        <w:rPr>
          <w:b/>
          <w:sz w:val="36"/>
          <w:szCs w:val="36"/>
        </w:rPr>
      </w:pPr>
    </w:p>
    <w:p w:rsidR="00DE085F" w:rsidRDefault="00DE085F" w:rsidP="00DE085F">
      <w:pPr>
        <w:pStyle w:val="2"/>
        <w:keepNext/>
        <w:numPr>
          <w:ilvl w:val="1"/>
          <w:numId w:val="13"/>
        </w:numPr>
        <w:suppressAutoHyphens/>
        <w:spacing w:before="240" w:beforeAutospacing="0" w:after="60" w:afterAutospacing="0"/>
        <w:jc w:val="center"/>
        <w:rPr>
          <w:i/>
        </w:rPr>
      </w:pPr>
    </w:p>
    <w:p w:rsidR="00DE085F" w:rsidRDefault="00DE085F" w:rsidP="00DE085F">
      <w:pPr>
        <w:pStyle w:val="2"/>
        <w:keepNext/>
        <w:numPr>
          <w:ilvl w:val="1"/>
          <w:numId w:val="13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i/>
          <w:sz w:val="34"/>
          <w:szCs w:val="34"/>
        </w:rPr>
      </w:pPr>
      <w:r>
        <w:rPr>
          <w:sz w:val="34"/>
          <w:szCs w:val="34"/>
        </w:rPr>
        <w:t>АДМИНИСТРАЦИЯ</w:t>
      </w:r>
    </w:p>
    <w:p w:rsidR="00DE085F" w:rsidRDefault="00DE085F" w:rsidP="00DE085F">
      <w:pPr>
        <w:pStyle w:val="2"/>
        <w:keepNext/>
        <w:numPr>
          <w:ilvl w:val="1"/>
          <w:numId w:val="13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i/>
          <w:sz w:val="34"/>
          <w:szCs w:val="34"/>
        </w:rPr>
      </w:pPr>
      <w:r>
        <w:rPr>
          <w:sz w:val="34"/>
          <w:szCs w:val="34"/>
        </w:rPr>
        <w:t>И</w:t>
      </w:r>
      <w:r w:rsidR="00C27281">
        <w:rPr>
          <w:sz w:val="34"/>
          <w:szCs w:val="34"/>
        </w:rPr>
        <w:t xml:space="preserve">ВАНОВСКОГО СЕЛЬСОВЕТА РЫЛЬСКОГО </w:t>
      </w:r>
      <w:r>
        <w:rPr>
          <w:sz w:val="34"/>
          <w:szCs w:val="34"/>
        </w:rPr>
        <w:t>РАЙОНА</w:t>
      </w:r>
    </w:p>
    <w:p w:rsidR="00DE085F" w:rsidRDefault="00DE085F" w:rsidP="00DE085F">
      <w:pPr>
        <w:rPr>
          <w:sz w:val="18"/>
          <w:szCs w:val="18"/>
        </w:rPr>
      </w:pPr>
    </w:p>
    <w:p w:rsidR="00DE085F" w:rsidRPr="0069523F" w:rsidRDefault="00DE085F" w:rsidP="0069523F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П</w:t>
      </w:r>
      <w:proofErr w:type="gramEnd"/>
      <w:r>
        <w:rPr>
          <w:sz w:val="52"/>
          <w:szCs w:val="52"/>
        </w:rPr>
        <w:t xml:space="preserve"> О С Т А Н О В Л Е Н И Е</w:t>
      </w:r>
    </w:p>
    <w:p w:rsidR="00DE085F" w:rsidRDefault="00DE085F" w:rsidP="00DE085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425"/>
        <w:gridCol w:w="776"/>
      </w:tblGrid>
      <w:tr w:rsidR="00DE085F" w:rsidTr="00DE085F">
        <w:trPr>
          <w:trHeight w:val="298"/>
        </w:trPr>
        <w:tc>
          <w:tcPr>
            <w:tcW w:w="441" w:type="dxa"/>
          </w:tcPr>
          <w:p w:rsidR="00DE085F" w:rsidRDefault="00DE085F" w:rsidP="00DE085F">
            <w:pPr>
              <w:snapToGrid w:val="0"/>
            </w:pPr>
            <w:r>
              <w:t>от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DE085F" w:rsidRDefault="0069523F" w:rsidP="00C27281">
            <w:pPr>
              <w:snapToGrid w:val="0"/>
              <w:jc w:val="center"/>
            </w:pPr>
            <w:r>
              <w:t>18.</w:t>
            </w:r>
            <w:r w:rsidR="00C27281">
              <w:t>03.</w:t>
            </w:r>
            <w:r w:rsidR="00DE085F">
              <w:t>201</w:t>
            </w:r>
            <w:r w:rsidR="00C27281">
              <w:t>6</w:t>
            </w:r>
          </w:p>
        </w:tc>
        <w:tc>
          <w:tcPr>
            <w:tcW w:w="425" w:type="dxa"/>
          </w:tcPr>
          <w:p w:rsidR="00DE085F" w:rsidRDefault="00DE085F" w:rsidP="00DE085F">
            <w:pPr>
              <w:snapToGrid w:val="0"/>
            </w:pPr>
            <w: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DE085F" w:rsidRDefault="0069523F" w:rsidP="004B51E1">
            <w:pPr>
              <w:snapToGrid w:val="0"/>
            </w:pPr>
            <w:r>
              <w:t>57</w:t>
            </w:r>
          </w:p>
        </w:tc>
      </w:tr>
      <w:tr w:rsidR="00DE085F" w:rsidTr="00DE085F">
        <w:trPr>
          <w:trHeight w:val="307"/>
        </w:trPr>
        <w:tc>
          <w:tcPr>
            <w:tcW w:w="4428" w:type="dxa"/>
            <w:gridSpan w:val="4"/>
          </w:tcPr>
          <w:p w:rsidR="00DE085F" w:rsidRDefault="00DE085F" w:rsidP="00DE085F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307340, Курская область, Рыльский район, с. </w:t>
            </w:r>
            <w:proofErr w:type="gramStart"/>
            <w:r>
              <w:rPr>
                <w:b/>
                <w:sz w:val="16"/>
                <w:szCs w:val="16"/>
              </w:rPr>
              <w:t>Ивановское</w:t>
            </w:r>
            <w:proofErr w:type="gramEnd"/>
          </w:p>
        </w:tc>
      </w:tr>
    </w:tbl>
    <w:p w:rsidR="00DE085F" w:rsidRDefault="00DE085F" w:rsidP="007B0ACD">
      <w:pPr>
        <w:pStyle w:val="ConsPlusNormal"/>
        <w:ind w:firstLine="0"/>
        <w:jc w:val="both"/>
      </w:pPr>
    </w:p>
    <w:p w:rsidR="00DE085F" w:rsidRDefault="00DE085F" w:rsidP="00DE085F">
      <w:pPr>
        <w:pStyle w:val="ConsNonformat"/>
        <w:widowControl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9"/>
      </w:tblGrid>
      <w:tr w:rsidR="00DE085F" w:rsidRPr="00C76173" w:rsidTr="00DE085F">
        <w:trPr>
          <w:trHeight w:val="694"/>
        </w:trPr>
        <w:tc>
          <w:tcPr>
            <w:tcW w:w="5499" w:type="dxa"/>
            <w:hideMark/>
          </w:tcPr>
          <w:p w:rsidR="00DE085F" w:rsidRPr="00C76173" w:rsidRDefault="00C27281" w:rsidP="00DE0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О внесении изменений в по</w:t>
            </w:r>
            <w:r w:rsidR="007B0ACD">
              <w:rPr>
                <w:b/>
              </w:rPr>
              <w:t xml:space="preserve">становление </w:t>
            </w:r>
            <w:r w:rsidR="0069523F">
              <w:rPr>
                <w:b/>
              </w:rPr>
              <w:t xml:space="preserve">Администрации Ивановского сельсовета Рыльского района </w:t>
            </w:r>
            <w:r w:rsidR="007B0ACD">
              <w:rPr>
                <w:b/>
              </w:rPr>
              <w:t>№ 176 от 31.10.2014</w:t>
            </w:r>
            <w:r>
              <w:rPr>
                <w:b/>
              </w:rPr>
              <w:t>г. «</w:t>
            </w:r>
            <w:r w:rsidR="00DE085F" w:rsidRPr="00C76173">
              <w:rPr>
                <w:b/>
              </w:rPr>
              <w:t xml:space="preserve">Об утверждении муниципальной программы Ивановского сельсовета </w:t>
            </w:r>
            <w:r w:rsidR="00DE085F" w:rsidRPr="00DE085F">
              <w:rPr>
                <w:b/>
              </w:rPr>
              <w:t>Рыльского района Курской области «</w:t>
            </w:r>
            <w:r w:rsidR="00DE085F" w:rsidRPr="00DE085F">
              <w:rPr>
                <w:b/>
                <w:color w:val="000000"/>
              </w:rPr>
              <w:t>Управление муниципальным имуществом Ивановского сельсовета Рыльского района Курской области на 2015 – 2019  годы</w:t>
            </w:r>
            <w:r w:rsidR="00DE085F" w:rsidRPr="00DE085F">
              <w:rPr>
                <w:b/>
              </w:rPr>
              <w:t>»</w:t>
            </w:r>
            <w:r>
              <w:rPr>
                <w:b/>
              </w:rPr>
              <w:t>»</w:t>
            </w:r>
          </w:p>
        </w:tc>
      </w:tr>
    </w:tbl>
    <w:p w:rsidR="00DE085F" w:rsidRDefault="00DE085F" w:rsidP="00DE085F">
      <w:pPr>
        <w:rPr>
          <w:sz w:val="28"/>
          <w:szCs w:val="28"/>
        </w:rPr>
      </w:pPr>
    </w:p>
    <w:p w:rsidR="00DE085F" w:rsidRPr="007B0ACD" w:rsidRDefault="00DE085F" w:rsidP="007B0ACD">
      <w:pPr>
        <w:ind w:firstLine="720"/>
        <w:jc w:val="both"/>
        <w:rPr>
          <w:sz w:val="26"/>
          <w:szCs w:val="26"/>
        </w:rPr>
      </w:pPr>
      <w:proofErr w:type="gramStart"/>
      <w:r w:rsidRPr="007B0ACD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Ивановского сельсовета Рыльского района от 31.10.2013 №</w:t>
      </w:r>
      <w:r w:rsidR="00C27281" w:rsidRPr="007B0ACD">
        <w:rPr>
          <w:sz w:val="26"/>
          <w:szCs w:val="26"/>
        </w:rPr>
        <w:t xml:space="preserve"> </w:t>
      </w:r>
      <w:r w:rsidRPr="007B0ACD">
        <w:rPr>
          <w:sz w:val="26"/>
          <w:szCs w:val="26"/>
        </w:rPr>
        <w:t>212 «Об утверждении Порядка разработки, реализации и оценки эффективности муниципальных программ Ивановского сельсовета Рыльского района Курской области»</w:t>
      </w:r>
      <w:r w:rsidR="00C27281" w:rsidRPr="007B0ACD">
        <w:rPr>
          <w:sz w:val="26"/>
          <w:szCs w:val="26"/>
        </w:rPr>
        <w:t>, постановлением Администрации Ивановского сельсовета Рыльского района от 31.10.2013 г. № 213 «Об утверждении методических указаний по разработке и реализации муниципальных программ Ивановского сельсовета Рыльского района Курской области</w:t>
      </w:r>
      <w:proofErr w:type="gramEnd"/>
      <w:r w:rsidR="00C27281" w:rsidRPr="007B0ACD">
        <w:rPr>
          <w:sz w:val="26"/>
          <w:szCs w:val="26"/>
        </w:rPr>
        <w:t xml:space="preserve">», </w:t>
      </w:r>
      <w:r w:rsidRPr="007B0ACD">
        <w:rPr>
          <w:sz w:val="26"/>
          <w:szCs w:val="26"/>
        </w:rPr>
        <w:t xml:space="preserve">Администрация Ивановского сельсовета Рыльского района </w:t>
      </w:r>
      <w:r w:rsidRPr="007B0ACD">
        <w:rPr>
          <w:caps/>
          <w:sz w:val="26"/>
          <w:szCs w:val="26"/>
        </w:rPr>
        <w:t>постановляет</w:t>
      </w:r>
      <w:r w:rsidRPr="007B0ACD">
        <w:rPr>
          <w:sz w:val="26"/>
          <w:szCs w:val="26"/>
        </w:rPr>
        <w:t>:</w:t>
      </w:r>
    </w:p>
    <w:p w:rsidR="00C27281" w:rsidRPr="007B0ACD" w:rsidRDefault="00C27281" w:rsidP="007B0ACD">
      <w:pPr>
        <w:ind w:firstLine="720"/>
        <w:jc w:val="both"/>
        <w:rPr>
          <w:bCs/>
          <w:sz w:val="26"/>
          <w:szCs w:val="26"/>
        </w:rPr>
      </w:pPr>
      <w:r w:rsidRPr="007B0ACD">
        <w:rPr>
          <w:bCs/>
          <w:sz w:val="26"/>
          <w:szCs w:val="26"/>
        </w:rPr>
        <w:t xml:space="preserve">1. Внести следующие изменения в постановление </w:t>
      </w:r>
      <w:r w:rsidR="0069523F" w:rsidRPr="0069523F">
        <w:rPr>
          <w:bCs/>
          <w:sz w:val="26"/>
          <w:szCs w:val="26"/>
        </w:rPr>
        <w:t xml:space="preserve">Администрации Ивановского сельсовета Рыльского района </w:t>
      </w:r>
      <w:r w:rsidRPr="007B0ACD">
        <w:rPr>
          <w:bCs/>
          <w:sz w:val="26"/>
          <w:szCs w:val="26"/>
        </w:rPr>
        <w:t>№ 176 от 31.10.2014 г. «Об утверждении муниципальной программы Ивановского сельсовета Рыльского района Курской области «Управление муниципальным имуществом Ивановского сельсовета Рыльского района Курской области на 2015 – 2019  годы»»:</w:t>
      </w:r>
    </w:p>
    <w:p w:rsidR="00C27281" w:rsidRPr="00C27281" w:rsidRDefault="00C27281" w:rsidP="007B0AC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C27281">
        <w:rPr>
          <w:sz w:val="26"/>
          <w:szCs w:val="26"/>
          <w:lang w:eastAsia="en-US"/>
        </w:rPr>
        <w:t>1.</w:t>
      </w:r>
      <w:r w:rsidRPr="007B0ACD">
        <w:rPr>
          <w:sz w:val="26"/>
          <w:szCs w:val="26"/>
          <w:lang w:eastAsia="en-US"/>
        </w:rPr>
        <w:t>1</w:t>
      </w:r>
      <w:r w:rsidRPr="00C27281">
        <w:rPr>
          <w:sz w:val="26"/>
          <w:szCs w:val="26"/>
          <w:lang w:eastAsia="en-US"/>
        </w:rPr>
        <w:t>. Муниципальную программу</w:t>
      </w:r>
      <w:r w:rsidRPr="007B0ACD">
        <w:rPr>
          <w:sz w:val="26"/>
          <w:szCs w:val="26"/>
        </w:rPr>
        <w:t xml:space="preserve"> </w:t>
      </w:r>
      <w:r w:rsidRPr="007B0ACD">
        <w:rPr>
          <w:sz w:val="26"/>
          <w:szCs w:val="26"/>
          <w:lang w:eastAsia="en-US"/>
        </w:rPr>
        <w:t>Ивановского сельсовета Рыльского района Курской области</w:t>
      </w:r>
      <w:r w:rsidRPr="00C27281">
        <w:rPr>
          <w:sz w:val="26"/>
          <w:szCs w:val="26"/>
          <w:lang w:eastAsia="en-US"/>
        </w:rPr>
        <w:t xml:space="preserve"> </w:t>
      </w:r>
      <w:r w:rsidRPr="007B0ACD">
        <w:rPr>
          <w:sz w:val="26"/>
          <w:szCs w:val="26"/>
          <w:lang w:eastAsia="en-US"/>
        </w:rPr>
        <w:t xml:space="preserve">«Управление муниципальным имуществом Ивановского сельсовета Рыльского района Курской области на 2015 – 2019  годы» </w:t>
      </w:r>
      <w:r w:rsidRPr="00C27281">
        <w:rPr>
          <w:sz w:val="26"/>
          <w:szCs w:val="26"/>
          <w:lang w:eastAsia="en-US"/>
        </w:rPr>
        <w:t xml:space="preserve">изложить в </w:t>
      </w:r>
      <w:r w:rsidR="007B0ACD" w:rsidRPr="007B0ACD">
        <w:rPr>
          <w:sz w:val="26"/>
          <w:szCs w:val="26"/>
          <w:lang w:eastAsia="en-US"/>
        </w:rPr>
        <w:t>новой</w:t>
      </w:r>
      <w:r w:rsidRPr="00C27281">
        <w:rPr>
          <w:sz w:val="26"/>
          <w:szCs w:val="26"/>
          <w:lang w:eastAsia="en-US"/>
        </w:rPr>
        <w:t xml:space="preserve"> редакции (прилагается).</w:t>
      </w:r>
    </w:p>
    <w:p w:rsidR="00C27281" w:rsidRPr="00C27281" w:rsidRDefault="00C27281" w:rsidP="007B0AC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C27281">
        <w:rPr>
          <w:sz w:val="26"/>
          <w:szCs w:val="26"/>
          <w:lang w:eastAsia="en-US"/>
        </w:rPr>
        <w:t xml:space="preserve">2. </w:t>
      </w:r>
      <w:proofErr w:type="gramStart"/>
      <w:r w:rsidRPr="00C27281">
        <w:rPr>
          <w:sz w:val="26"/>
          <w:szCs w:val="26"/>
          <w:lang w:eastAsia="en-US"/>
        </w:rPr>
        <w:t>Контроль за</w:t>
      </w:r>
      <w:proofErr w:type="gramEnd"/>
      <w:r w:rsidRPr="00C27281">
        <w:rPr>
          <w:sz w:val="26"/>
          <w:szCs w:val="26"/>
          <w:lang w:eastAsia="en-US"/>
        </w:rPr>
        <w:t xml:space="preserve"> выполнением настоящего постановления возложить на Зам. Главы </w:t>
      </w:r>
      <w:r w:rsidR="007B0ACD" w:rsidRPr="007B0ACD">
        <w:rPr>
          <w:sz w:val="26"/>
          <w:szCs w:val="26"/>
          <w:lang w:eastAsia="en-US"/>
        </w:rPr>
        <w:t xml:space="preserve">Администрации </w:t>
      </w:r>
      <w:r w:rsidRPr="00C27281">
        <w:rPr>
          <w:sz w:val="26"/>
          <w:szCs w:val="26"/>
          <w:lang w:eastAsia="en-US"/>
        </w:rPr>
        <w:t>Ивановского сельсовета Рыльского района Морозову Е. Ю.</w:t>
      </w:r>
    </w:p>
    <w:p w:rsidR="00C27281" w:rsidRPr="00C27281" w:rsidRDefault="00C27281" w:rsidP="007B0AC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C27281">
        <w:rPr>
          <w:sz w:val="26"/>
          <w:szCs w:val="26"/>
          <w:lang w:eastAsia="en-US"/>
        </w:rPr>
        <w:t>3.</w:t>
      </w:r>
      <w:r w:rsidRPr="00C27281">
        <w:rPr>
          <w:rFonts w:ascii="Calibri" w:hAnsi="Calibri"/>
          <w:sz w:val="26"/>
          <w:szCs w:val="26"/>
          <w:lang w:eastAsia="en-US"/>
        </w:rPr>
        <w:t xml:space="preserve"> </w:t>
      </w:r>
      <w:r w:rsidRPr="00C27281">
        <w:rPr>
          <w:sz w:val="26"/>
          <w:szCs w:val="26"/>
          <w:lang w:eastAsia="en-US"/>
        </w:rPr>
        <w:t xml:space="preserve">Настоящее постановление вступает в силу после его официального опубликования в установленном порядке. </w:t>
      </w:r>
    </w:p>
    <w:p w:rsidR="00DE085F" w:rsidRPr="007B0ACD" w:rsidRDefault="00DE085F" w:rsidP="007B0A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E085F" w:rsidRPr="007B0ACD" w:rsidRDefault="00DE085F" w:rsidP="007B0A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0ACD">
        <w:rPr>
          <w:rFonts w:ascii="Times New Roman" w:hAnsi="Times New Roman" w:cs="Times New Roman"/>
          <w:sz w:val="26"/>
          <w:szCs w:val="26"/>
        </w:rPr>
        <w:t>Глава Ивановского сельсовета</w:t>
      </w:r>
    </w:p>
    <w:p w:rsidR="00157F3A" w:rsidRPr="007B0ACD" w:rsidRDefault="00DE085F" w:rsidP="00157F3A">
      <w:pPr>
        <w:pStyle w:val="ConsPlusNormal"/>
        <w:ind w:firstLine="0"/>
        <w:jc w:val="both"/>
        <w:rPr>
          <w:sz w:val="26"/>
          <w:szCs w:val="26"/>
        </w:rPr>
      </w:pPr>
      <w:r w:rsidRPr="007B0ACD">
        <w:rPr>
          <w:rFonts w:ascii="Times New Roman" w:hAnsi="Times New Roman" w:cs="Times New Roman"/>
          <w:sz w:val="26"/>
          <w:szCs w:val="26"/>
        </w:rPr>
        <w:t xml:space="preserve">Рыльского района                                                                               Д.И. </w:t>
      </w:r>
      <w:proofErr w:type="spellStart"/>
      <w:r w:rsidRPr="007B0ACD">
        <w:rPr>
          <w:rFonts w:ascii="Times New Roman" w:hAnsi="Times New Roman" w:cs="Times New Roman"/>
          <w:sz w:val="26"/>
          <w:szCs w:val="26"/>
        </w:rPr>
        <w:t>Великодны</w:t>
      </w:r>
      <w:r w:rsidR="007B0ACD">
        <w:rPr>
          <w:rFonts w:ascii="Times New Roman" w:hAnsi="Times New Roman" w:cs="Times New Roman"/>
          <w:sz w:val="26"/>
          <w:szCs w:val="26"/>
        </w:rPr>
        <w:t>й</w:t>
      </w:r>
      <w:proofErr w:type="spellEnd"/>
    </w:p>
    <w:p w:rsidR="00157F3A" w:rsidRPr="00157F3A" w:rsidRDefault="00157F3A" w:rsidP="00157F3A">
      <w:pPr>
        <w:pStyle w:val="ConsPlusNormal"/>
        <w:ind w:firstLine="0"/>
        <w:jc w:val="both"/>
      </w:pPr>
    </w:p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4670"/>
      </w:tblGrid>
      <w:tr w:rsidR="00F93FEF" w:rsidRPr="00D83158" w:rsidTr="007B0ACD">
        <w:trPr>
          <w:trHeight w:val="329"/>
        </w:trPr>
        <w:tc>
          <w:tcPr>
            <w:tcW w:w="4670" w:type="dxa"/>
          </w:tcPr>
          <w:p w:rsidR="001247E7" w:rsidRDefault="001247E7" w:rsidP="00D83158">
            <w:pPr>
              <w:pStyle w:val="a7"/>
              <w:rPr>
                <w:caps/>
                <w:sz w:val="20"/>
              </w:rPr>
            </w:pPr>
          </w:p>
          <w:p w:rsidR="00F93FEF" w:rsidRPr="00B03241" w:rsidRDefault="00F93FEF" w:rsidP="004B51E1">
            <w:pPr>
              <w:pStyle w:val="a7"/>
              <w:jc w:val="center"/>
              <w:rPr>
                <w:rFonts w:ascii="Times New Roman" w:hAnsi="Times New Roman"/>
                <w:caps/>
                <w:sz w:val="20"/>
              </w:rPr>
            </w:pPr>
            <w:r w:rsidRPr="00B03241">
              <w:rPr>
                <w:rFonts w:ascii="Times New Roman" w:hAnsi="Times New Roman"/>
                <w:caps/>
                <w:sz w:val="20"/>
              </w:rPr>
              <w:t>Утверждена</w:t>
            </w:r>
          </w:p>
          <w:p w:rsidR="00F93FEF" w:rsidRPr="00B03241" w:rsidRDefault="00F93FEF" w:rsidP="004B51E1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B03241">
              <w:rPr>
                <w:rFonts w:ascii="Times New Roman" w:hAnsi="Times New Roman"/>
                <w:sz w:val="20"/>
              </w:rPr>
              <w:t>постановлением Администрации</w:t>
            </w:r>
          </w:p>
          <w:p w:rsidR="00F93FEF" w:rsidRPr="00B03241" w:rsidRDefault="0066327B" w:rsidP="004B51E1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Ивановского сельсовета </w:t>
            </w:r>
            <w:r w:rsidR="00F93FEF" w:rsidRPr="00B03241">
              <w:rPr>
                <w:rFonts w:ascii="Times New Roman" w:hAnsi="Times New Roman"/>
                <w:sz w:val="20"/>
              </w:rPr>
              <w:t xml:space="preserve">Рыльского района </w:t>
            </w:r>
          </w:p>
          <w:p w:rsidR="00F93FEF" w:rsidRPr="00B03241" w:rsidRDefault="00F93FEF" w:rsidP="004B51E1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B03241">
              <w:rPr>
                <w:rFonts w:ascii="Times New Roman" w:hAnsi="Times New Roman"/>
                <w:sz w:val="20"/>
              </w:rPr>
              <w:t xml:space="preserve">от </w:t>
            </w:r>
            <w:r w:rsidR="00B81F25" w:rsidRPr="00B03241">
              <w:rPr>
                <w:rFonts w:ascii="Times New Roman" w:hAnsi="Times New Roman"/>
                <w:sz w:val="20"/>
              </w:rPr>
              <w:t xml:space="preserve"> </w:t>
            </w:r>
            <w:r w:rsidR="00DE085F">
              <w:rPr>
                <w:rFonts w:ascii="Times New Roman" w:hAnsi="Times New Roman"/>
                <w:sz w:val="20"/>
              </w:rPr>
              <w:t>31.10.2014</w:t>
            </w:r>
            <w:r w:rsidR="00B81F25" w:rsidRPr="00B03241">
              <w:rPr>
                <w:rFonts w:ascii="Times New Roman" w:hAnsi="Times New Roman"/>
                <w:sz w:val="20"/>
              </w:rPr>
              <w:t xml:space="preserve"> №</w:t>
            </w:r>
            <w:r w:rsidR="00B57A07">
              <w:rPr>
                <w:rFonts w:ascii="Times New Roman" w:hAnsi="Times New Roman"/>
                <w:sz w:val="20"/>
              </w:rPr>
              <w:t xml:space="preserve"> </w:t>
            </w:r>
            <w:r w:rsidR="00DE085F">
              <w:rPr>
                <w:rFonts w:ascii="Times New Roman" w:hAnsi="Times New Roman"/>
                <w:sz w:val="20"/>
              </w:rPr>
              <w:t>176</w:t>
            </w:r>
            <w:r w:rsidR="00B57A07">
              <w:rPr>
                <w:rFonts w:ascii="Times New Roman" w:hAnsi="Times New Roman"/>
                <w:sz w:val="20"/>
              </w:rPr>
              <w:t xml:space="preserve"> </w:t>
            </w:r>
            <w:r w:rsidR="00B57A07" w:rsidRPr="00B57A07">
              <w:rPr>
                <w:rFonts w:ascii="Times New Roman" w:hAnsi="Times New Roman"/>
                <w:sz w:val="20"/>
              </w:rPr>
              <w:t xml:space="preserve">(с изменениями и дополнениями, утвержденными постановлением Администрации Ивановского сельсовета Рыльского района от </w:t>
            </w:r>
            <w:r w:rsidR="0069523F">
              <w:rPr>
                <w:rFonts w:ascii="Times New Roman" w:hAnsi="Times New Roman"/>
                <w:sz w:val="20"/>
              </w:rPr>
              <w:t>18.03.</w:t>
            </w:r>
            <w:r w:rsidR="00B57A07" w:rsidRPr="00B57A07">
              <w:rPr>
                <w:rFonts w:ascii="Times New Roman" w:hAnsi="Times New Roman"/>
                <w:sz w:val="20"/>
              </w:rPr>
              <w:t>2016 г. №</w:t>
            </w:r>
            <w:r w:rsidR="0069523F">
              <w:rPr>
                <w:rFonts w:ascii="Times New Roman" w:hAnsi="Times New Roman"/>
                <w:sz w:val="20"/>
              </w:rPr>
              <w:t>57</w:t>
            </w:r>
            <w:bookmarkStart w:id="0" w:name="_GoBack"/>
            <w:bookmarkEnd w:id="0"/>
            <w:r w:rsidR="00B57A07" w:rsidRPr="00B57A07">
              <w:rPr>
                <w:rFonts w:ascii="Times New Roman" w:hAnsi="Times New Roman"/>
                <w:sz w:val="20"/>
              </w:rPr>
              <w:t>)</w:t>
            </w:r>
          </w:p>
          <w:p w:rsidR="00F93FEF" w:rsidRPr="00D83158" w:rsidRDefault="00F93FEF" w:rsidP="00D3659D">
            <w:pPr>
              <w:pStyle w:val="a7"/>
              <w:rPr>
                <w:sz w:val="20"/>
              </w:rPr>
            </w:pPr>
          </w:p>
        </w:tc>
      </w:tr>
    </w:tbl>
    <w:p w:rsidR="00BF67E0" w:rsidRPr="00F97357" w:rsidRDefault="00BF67E0" w:rsidP="00BF67E0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F67E0" w:rsidRDefault="00BF67E0" w:rsidP="00BF67E0">
      <w:pPr>
        <w:pStyle w:val="ConsPlusNormal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327B" w:rsidRPr="00DE085F" w:rsidRDefault="00F93FEF" w:rsidP="00F93FEF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 </w:t>
      </w:r>
      <w:r w:rsidR="0066327B" w:rsidRPr="00DE085F">
        <w:rPr>
          <w:rFonts w:ascii="Times New Roman" w:hAnsi="Times New Roman" w:cs="Times New Roman"/>
          <w:b/>
          <w:color w:val="000000"/>
          <w:sz w:val="24"/>
          <w:szCs w:val="24"/>
        </w:rPr>
        <w:t>Ивановского сельсовета</w:t>
      </w:r>
    </w:p>
    <w:p w:rsidR="00F93FEF" w:rsidRPr="00DE085F" w:rsidRDefault="00F93FEF" w:rsidP="00F93FEF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Рыльского района Курской области </w:t>
      </w:r>
    </w:p>
    <w:p w:rsidR="00F93FEF" w:rsidRPr="00DE085F" w:rsidRDefault="00F93FEF" w:rsidP="00F93FEF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D31D2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муниципальным имуществом </w:t>
      </w:r>
      <w:r w:rsidR="0066327B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Ивановского сельсовета </w:t>
      </w:r>
      <w:r w:rsidR="00FD31D2" w:rsidRPr="00DE085F">
        <w:rPr>
          <w:rFonts w:ascii="Times New Roman" w:hAnsi="Times New Roman" w:cs="Times New Roman"/>
          <w:b/>
          <w:color w:val="000000"/>
          <w:sz w:val="24"/>
          <w:szCs w:val="24"/>
        </w:rPr>
        <w:t>Рыльского</w:t>
      </w: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  <w:r w:rsidR="00FD31D2" w:rsidRPr="00DE085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Курской области на 201</w:t>
      </w:r>
      <w:r w:rsidR="00FD31D2" w:rsidRPr="00DE08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201</w:t>
      </w:r>
      <w:r w:rsidR="00FD31D2" w:rsidRPr="00DE085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A2C97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годы»</w:t>
      </w:r>
    </w:p>
    <w:p w:rsidR="00BF67E0" w:rsidRPr="00DE085F" w:rsidRDefault="00BF67E0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67E0" w:rsidRPr="00DE085F" w:rsidRDefault="00BF67E0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0C65E4" w:rsidRPr="00DE085F" w:rsidRDefault="00BF67E0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  </w:t>
      </w:r>
      <w:r w:rsidR="000C65E4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Ивановского сельсовета </w:t>
      </w:r>
    </w:p>
    <w:p w:rsidR="00BF67E0" w:rsidRPr="00DE085F" w:rsidRDefault="00BF67E0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Рыльского района Курской области </w:t>
      </w:r>
    </w:p>
    <w:p w:rsidR="00BF67E0" w:rsidRPr="00DE085F" w:rsidRDefault="00FD31D2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«Управление муниципальным имуществом </w:t>
      </w:r>
      <w:r w:rsidR="000C65E4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Ивановского сельсовета </w:t>
      </w: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Рыльского района Курской области </w:t>
      </w:r>
      <w:r w:rsidR="00BF67E0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201</w:t>
      </w: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F67E0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201</w:t>
      </w: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BF67E0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годы</w:t>
      </w:r>
      <w:r w:rsidR="004A2C97" w:rsidRPr="00DE085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F67E0"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F67E0" w:rsidRPr="00DE085F" w:rsidRDefault="00BF67E0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муниципальная программа</w:t>
      </w:r>
      <w:r w:rsidR="004A2C97" w:rsidRPr="00DE085F">
        <w:rPr>
          <w:rFonts w:ascii="Times New Roman" w:hAnsi="Times New Roman" w:cs="Times New Roman"/>
          <w:b/>
          <w:color w:val="000000"/>
          <w:sz w:val="24"/>
          <w:szCs w:val="24"/>
        </w:rPr>
        <w:t>, программа</w:t>
      </w:r>
      <w:r w:rsidRPr="00DE085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F67E0" w:rsidRPr="00DE085F" w:rsidRDefault="00BF67E0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808"/>
        <w:gridCol w:w="6372"/>
      </w:tblGrid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</w:tcPr>
          <w:p w:rsidR="00BF67E0" w:rsidRPr="00DE085F" w:rsidRDefault="000C65E4" w:rsidP="00FD31D2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финансово-экономическим вопросам Администрации Ивановского сельсовета Рыльского района Курской области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  <w:r w:rsidR="00F93FEF"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72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</w:tcPr>
          <w:p w:rsidR="000C65E4" w:rsidRPr="00DE085F" w:rsidRDefault="00AA50B0" w:rsidP="00695B3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bookmarkStart w:id="1" w:name="OLE_LINK1"/>
            <w:r w:rsidRPr="00DE085F">
              <w:rPr>
                <w:bCs/>
              </w:rPr>
              <w:t xml:space="preserve">- </w:t>
            </w:r>
            <w:r w:rsidR="00695B32">
              <w:rPr>
                <w:bCs/>
              </w:rPr>
              <w:t>Администрация Ивановского сельсовета Рыльского района</w:t>
            </w:r>
          </w:p>
          <w:bookmarkEnd w:id="1"/>
          <w:p w:rsidR="00BF67E0" w:rsidRPr="00DE085F" w:rsidRDefault="00BF67E0" w:rsidP="00AA50B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DE085F">
              <w:rPr>
                <w:color w:val="000000"/>
              </w:rPr>
              <w:t>Подпрограммы программы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65508F" w:rsidP="00BF67E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bookmarkStart w:id="2" w:name="OLE_LINK5"/>
            <w:bookmarkStart w:id="3" w:name="OLE_LINK6"/>
            <w:r w:rsidRPr="00DE085F">
              <w:rPr>
                <w:color w:val="000000"/>
              </w:rPr>
              <w:t>п</w:t>
            </w:r>
            <w:r w:rsidR="00BF67E0" w:rsidRPr="00DE085F">
              <w:rPr>
                <w:color w:val="000000"/>
              </w:rPr>
              <w:t>одпрограмма 1. «</w:t>
            </w:r>
            <w:r w:rsidR="00564317" w:rsidRPr="00DE085F">
              <w:rPr>
                <w:color w:val="000000"/>
              </w:rPr>
              <w:t xml:space="preserve">Совершенствование системы управления муниципальным имуществом </w:t>
            </w:r>
            <w:r w:rsidRPr="00DE085F">
              <w:rPr>
                <w:color w:val="000000"/>
              </w:rPr>
              <w:t xml:space="preserve">на территории </w:t>
            </w:r>
            <w:r w:rsidR="00A26554" w:rsidRPr="00DE085F">
              <w:rPr>
                <w:color w:val="000000"/>
              </w:rPr>
              <w:t xml:space="preserve">Ивановского сельсовета </w:t>
            </w:r>
            <w:r w:rsidRPr="00DE085F">
              <w:rPr>
                <w:color w:val="000000"/>
              </w:rPr>
              <w:t>Рыльского района Курской области</w:t>
            </w:r>
            <w:r w:rsidR="00BF67E0" w:rsidRPr="00DE085F">
              <w:rPr>
                <w:color w:val="000000"/>
              </w:rPr>
              <w:t>»</w:t>
            </w:r>
          </w:p>
          <w:bookmarkEnd w:id="2"/>
          <w:bookmarkEnd w:id="3"/>
          <w:p w:rsidR="00BF67E0" w:rsidRPr="00DE085F" w:rsidRDefault="00BF67E0" w:rsidP="00564317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DE085F">
              <w:rPr>
                <w:color w:val="000000"/>
              </w:rPr>
              <w:t>Программно-целевые инструменты</w:t>
            </w:r>
          </w:p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DE085F">
              <w:rPr>
                <w:color w:val="000000"/>
              </w:rPr>
              <w:t>программы</w:t>
            </w:r>
          </w:p>
        </w:tc>
        <w:tc>
          <w:tcPr>
            <w:tcW w:w="6372" w:type="dxa"/>
          </w:tcPr>
          <w:p w:rsidR="00BF67E0" w:rsidRPr="00DE085F" w:rsidRDefault="00BF67E0" w:rsidP="00BF67E0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>отсутствуют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6372" w:type="dxa"/>
          </w:tcPr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</w:t>
            </w:r>
            <w:r w:rsidR="006462A8"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6462A8" w:rsidP="004B51E1">
            <w:pPr>
              <w:autoSpaceDE w:val="0"/>
              <w:autoSpaceDN w:val="0"/>
              <w:adjustRightInd w:val="0"/>
              <w:jc w:val="both"/>
            </w:pPr>
            <w:r w:rsidRPr="00DE085F">
              <w:t>п</w:t>
            </w:r>
            <w:r w:rsidR="00282B22" w:rsidRPr="00DE085F">
              <w:t>овышение эффективности управления муниципальным имуществом, на</w:t>
            </w:r>
            <w:r w:rsidR="00CF5BC0" w:rsidRPr="00DE085F">
              <w:t>ходящим</w:t>
            </w:r>
            <w:r w:rsidR="00282B22" w:rsidRPr="00DE085F">
              <w:t xml:space="preserve">ся  в   собственности   </w:t>
            </w:r>
            <w:r w:rsidR="00A26554" w:rsidRPr="00DE085F">
              <w:t>Ивановского сельсовета</w:t>
            </w:r>
            <w:r w:rsidR="00282B22" w:rsidRPr="00DE085F">
              <w:t xml:space="preserve"> </w:t>
            </w:r>
            <w:r w:rsidR="00A26554" w:rsidRPr="00DE085F">
              <w:t>Рыльского района</w:t>
            </w:r>
            <w:r w:rsidR="00282B22" w:rsidRPr="00DE085F">
              <w:t xml:space="preserve"> Курской области 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282B22" w:rsidRPr="00DE085F" w:rsidRDefault="00282B22" w:rsidP="00282B22">
            <w:pPr>
              <w:autoSpaceDE w:val="0"/>
              <w:autoSpaceDN w:val="0"/>
              <w:adjustRightInd w:val="0"/>
              <w:jc w:val="both"/>
            </w:pPr>
            <w:r w:rsidRPr="00DE085F">
              <w:t>повышение   доходности   от   использования    и</w:t>
            </w:r>
          </w:p>
          <w:p w:rsidR="00282B22" w:rsidRPr="00DE085F" w:rsidRDefault="00282B22" w:rsidP="00282B22">
            <w:pPr>
              <w:autoSpaceDE w:val="0"/>
              <w:autoSpaceDN w:val="0"/>
              <w:adjustRightInd w:val="0"/>
              <w:jc w:val="both"/>
            </w:pPr>
            <w:r w:rsidRPr="00DE085F">
              <w:t xml:space="preserve">реализации муниципального имущества;                                       </w:t>
            </w:r>
          </w:p>
          <w:p w:rsidR="00282B22" w:rsidRPr="00DE085F" w:rsidRDefault="00282B22" w:rsidP="00282B22">
            <w:pPr>
              <w:autoSpaceDE w:val="0"/>
              <w:autoSpaceDN w:val="0"/>
              <w:adjustRightInd w:val="0"/>
              <w:jc w:val="both"/>
            </w:pPr>
            <w:r w:rsidRPr="00DE085F">
              <w:t>осуществление государственной регистрации  права</w:t>
            </w:r>
          </w:p>
          <w:p w:rsidR="00282B22" w:rsidRPr="00DE085F" w:rsidRDefault="00282B22" w:rsidP="00282B22">
            <w:pPr>
              <w:autoSpaceDE w:val="0"/>
              <w:autoSpaceDN w:val="0"/>
              <w:adjustRightInd w:val="0"/>
              <w:jc w:val="both"/>
            </w:pPr>
            <w:r w:rsidRPr="00DE085F">
              <w:t xml:space="preserve">собственности </w:t>
            </w:r>
            <w:r w:rsidR="009F22DB" w:rsidRPr="00DE085F">
              <w:t>муниципального образования «Ивановский сельсовет» Рыльского района</w:t>
            </w:r>
            <w:r w:rsidRPr="00DE085F">
              <w:t xml:space="preserve"> Курской области  на  объекты  недвижимости;                                        </w:t>
            </w:r>
          </w:p>
          <w:p w:rsidR="00282B22" w:rsidRPr="00DE085F" w:rsidRDefault="00282B22" w:rsidP="00282B22">
            <w:pPr>
              <w:autoSpaceDE w:val="0"/>
              <w:autoSpaceDN w:val="0"/>
              <w:adjustRightInd w:val="0"/>
              <w:jc w:val="both"/>
            </w:pPr>
            <w:r w:rsidRPr="00DE085F">
              <w:t>создание условий для осуществления  эффективного</w:t>
            </w:r>
          </w:p>
          <w:p w:rsidR="00282B22" w:rsidRPr="00DE085F" w:rsidRDefault="00282B22" w:rsidP="00282B22">
            <w:pPr>
              <w:autoSpaceDE w:val="0"/>
              <w:autoSpaceDN w:val="0"/>
              <w:adjustRightInd w:val="0"/>
              <w:jc w:val="both"/>
            </w:pPr>
            <w:r w:rsidRPr="00DE085F">
              <w:lastRenderedPageBreak/>
              <w:t>управления муниципальным имуществом</w:t>
            </w:r>
            <w:r w:rsidR="00434F8F" w:rsidRPr="00DE085F">
              <w:t xml:space="preserve"> </w:t>
            </w:r>
            <w:r w:rsidR="009F22DB" w:rsidRPr="00DE085F">
              <w:t xml:space="preserve">муниципального образования «Ивановский сельсовет» Рыльского района </w:t>
            </w:r>
            <w:r w:rsidR="00434F8F" w:rsidRPr="00DE085F">
              <w:t>Курской области</w:t>
            </w:r>
            <w:r w:rsidRPr="00DE085F">
              <w:t xml:space="preserve">;                        </w:t>
            </w:r>
          </w:p>
          <w:p w:rsidR="00282B22" w:rsidRPr="00DE085F" w:rsidRDefault="00282B22" w:rsidP="00282B22">
            <w:pPr>
              <w:autoSpaceDE w:val="0"/>
              <w:autoSpaceDN w:val="0"/>
              <w:adjustRightInd w:val="0"/>
              <w:jc w:val="both"/>
            </w:pPr>
            <w:r w:rsidRPr="00DE085F">
              <w:t xml:space="preserve">осуществление   </w:t>
            </w:r>
            <w:proofErr w:type="gramStart"/>
            <w:r w:rsidRPr="00DE085F">
              <w:t>контроля    за</w:t>
            </w:r>
            <w:proofErr w:type="gramEnd"/>
            <w:r w:rsidRPr="00DE085F">
              <w:t xml:space="preserve">    использованием</w:t>
            </w:r>
          </w:p>
          <w:p w:rsidR="00BF67E0" w:rsidRPr="00DE085F" w:rsidRDefault="00282B22" w:rsidP="00282B22">
            <w:pPr>
              <w:pStyle w:val="ConsPlusCell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E085F">
              <w:rPr>
                <w:sz w:val="24"/>
                <w:szCs w:val="24"/>
              </w:rPr>
              <w:t xml:space="preserve">муниципального имущества                        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</w:tcPr>
          <w:p w:rsidR="00434F8F" w:rsidRPr="00DE085F" w:rsidRDefault="00434F8F" w:rsidP="004B51E1">
            <w:pPr>
              <w:autoSpaceDE w:val="0"/>
              <w:autoSpaceDN w:val="0"/>
              <w:adjustRightInd w:val="0"/>
              <w:ind w:firstLine="736"/>
              <w:jc w:val="both"/>
            </w:pPr>
            <w:r w:rsidRPr="00DE085F">
              <w:t xml:space="preserve">доля   объектов   недвижимости,   </w:t>
            </w:r>
            <w:r w:rsidR="005752CF" w:rsidRPr="00DE085F">
              <w:t xml:space="preserve">прошедших государственную </w:t>
            </w:r>
            <w:r w:rsidR="00481037" w:rsidRPr="00DE085F">
              <w:t xml:space="preserve">  </w:t>
            </w:r>
            <w:r w:rsidRPr="00DE085F">
              <w:t>регистр</w:t>
            </w:r>
            <w:r w:rsidR="005752CF" w:rsidRPr="00DE085F">
              <w:t>ацию</w:t>
            </w:r>
            <w:r w:rsidRPr="00DE085F">
              <w:t xml:space="preserve">   прав</w:t>
            </w:r>
            <w:r w:rsidR="005752CF" w:rsidRPr="00DE085F">
              <w:t>а</w:t>
            </w:r>
            <w:r w:rsidRPr="00DE085F">
              <w:t xml:space="preserve">   собственности</w:t>
            </w:r>
            <w:r w:rsidR="005752CF" w:rsidRPr="00DE085F">
              <w:t xml:space="preserve"> </w:t>
            </w:r>
            <w:r w:rsidR="009F22DB" w:rsidRPr="00DE085F">
              <w:t xml:space="preserve">муниципального образования «Ивановский сельсовет» Рыльского района </w:t>
            </w:r>
            <w:r w:rsidR="005752CF" w:rsidRPr="00DE085F">
              <w:t>Курской области, по отношению к общ</w:t>
            </w:r>
            <w:r w:rsidR="004A2C97" w:rsidRPr="00DE085F">
              <w:t>ему числу объектов, учтенных в Р</w:t>
            </w:r>
            <w:r w:rsidR="005752CF" w:rsidRPr="00DE085F">
              <w:t xml:space="preserve">еестре муниципального имущества </w:t>
            </w:r>
            <w:r w:rsidR="009F22DB" w:rsidRPr="00DE085F">
              <w:t xml:space="preserve">муниципального образования «Ивановский сельсовет» Рыльского района </w:t>
            </w:r>
            <w:r w:rsidR="005752CF" w:rsidRPr="00DE085F">
              <w:t>Курской области</w:t>
            </w:r>
            <w:r w:rsidRPr="00DE085F">
              <w:t xml:space="preserve">;                                  </w:t>
            </w:r>
          </w:p>
          <w:p w:rsidR="002F31E1" w:rsidRPr="00DE085F" w:rsidRDefault="00D52005" w:rsidP="00D52005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2A24B8" w:rsidRPr="00DE085F">
              <w:t>процент поступления</w:t>
            </w:r>
            <w:r w:rsidR="00434F8F" w:rsidRPr="00DE085F">
              <w:t xml:space="preserve"> доходов</w:t>
            </w:r>
            <w:r w:rsidR="004A2C97" w:rsidRPr="00DE085F">
              <w:t xml:space="preserve"> в бюджет </w:t>
            </w:r>
            <w:r w:rsidR="009F22DB" w:rsidRPr="00DE085F">
              <w:t xml:space="preserve">Ивановского сельсовета </w:t>
            </w:r>
            <w:r w:rsidR="004A2C97" w:rsidRPr="00DE085F">
              <w:t>Рыльского района Курской области</w:t>
            </w:r>
            <w:r w:rsidR="00434F8F" w:rsidRPr="00DE085F">
              <w:t xml:space="preserve"> от </w:t>
            </w:r>
            <w:r>
              <w:t xml:space="preserve">продажи и </w:t>
            </w:r>
            <w:r w:rsidR="00434F8F" w:rsidRPr="00DE085F">
              <w:t>сдачи в  аренду  муниципального</w:t>
            </w:r>
            <w:r w:rsidR="002A24B8" w:rsidRPr="00DE085F">
              <w:t xml:space="preserve"> </w:t>
            </w:r>
            <w:r w:rsidR="00434F8F" w:rsidRPr="00DE085F">
              <w:t xml:space="preserve">имущества; </w:t>
            </w:r>
          </w:p>
          <w:p w:rsidR="00D52005" w:rsidRDefault="00434F8F" w:rsidP="00434F8F">
            <w:pPr>
              <w:autoSpaceDE w:val="0"/>
              <w:autoSpaceDN w:val="0"/>
              <w:adjustRightInd w:val="0"/>
              <w:jc w:val="both"/>
            </w:pPr>
            <w:r w:rsidRPr="00DE085F">
              <w:t xml:space="preserve">        </w:t>
            </w:r>
            <w:r w:rsidR="00D52005">
              <w:t>п</w:t>
            </w:r>
            <w:r w:rsidR="00D52005" w:rsidRPr="00D52005">
              <w:t>лощадь зданий и сооружений, прошедших государственный кадастровый учет</w:t>
            </w:r>
            <w:r w:rsidR="00D52005">
              <w:t>;</w:t>
            </w:r>
          </w:p>
          <w:p w:rsidR="00D52005" w:rsidRDefault="00D52005" w:rsidP="00D52005">
            <w:pPr>
              <w:autoSpaceDE w:val="0"/>
              <w:autoSpaceDN w:val="0"/>
              <w:adjustRightInd w:val="0"/>
              <w:ind w:firstLine="453"/>
              <w:jc w:val="both"/>
            </w:pPr>
            <w:r w:rsidRPr="00D52005">
              <w:t xml:space="preserve"> </w:t>
            </w:r>
            <w:r>
              <w:t>п</w:t>
            </w:r>
            <w:r w:rsidRPr="00D52005">
              <w:t>лощадь земельных участков, прошедших г</w:t>
            </w:r>
            <w:r>
              <w:t>осударственный кадастровый учет;</w:t>
            </w:r>
          </w:p>
          <w:p w:rsidR="00D52005" w:rsidRDefault="00D52005" w:rsidP="00D52005">
            <w:pPr>
              <w:autoSpaceDE w:val="0"/>
              <w:autoSpaceDN w:val="0"/>
              <w:adjustRightInd w:val="0"/>
              <w:ind w:firstLine="453"/>
              <w:jc w:val="both"/>
            </w:pPr>
            <w:r>
              <w:t xml:space="preserve"> о</w:t>
            </w:r>
            <w:r w:rsidRPr="00D52005">
              <w:t>бщая длина водопроводных сетей, прошедших государственный кадастровый учет</w:t>
            </w:r>
            <w:r>
              <w:t>;</w:t>
            </w:r>
          </w:p>
          <w:p w:rsidR="00434F8F" w:rsidRPr="00DE085F" w:rsidRDefault="00D52005" w:rsidP="00D52005">
            <w:pPr>
              <w:autoSpaceDE w:val="0"/>
              <w:autoSpaceDN w:val="0"/>
              <w:adjustRightInd w:val="0"/>
              <w:ind w:firstLine="453"/>
              <w:jc w:val="both"/>
            </w:pPr>
            <w:r>
              <w:t xml:space="preserve"> о</w:t>
            </w:r>
            <w:r w:rsidRPr="00D52005">
              <w:t>существление переданных полномочий по реализации мероприятий в области имущественных отношений</w:t>
            </w:r>
            <w:r>
              <w:t>.</w:t>
            </w:r>
            <w:r w:rsidR="00434F8F" w:rsidRPr="00DE085F">
              <w:t xml:space="preserve">                       </w:t>
            </w:r>
          </w:p>
          <w:p w:rsidR="00BF67E0" w:rsidRPr="00DE085F" w:rsidRDefault="00434F8F" w:rsidP="00434F8F">
            <w:pPr>
              <w:widowControl w:val="0"/>
              <w:tabs>
                <w:tab w:val="left" w:pos="567"/>
              </w:tabs>
              <w:jc w:val="both"/>
              <w:rPr>
                <w:bCs/>
                <w:iCs/>
                <w:color w:val="000000"/>
              </w:rPr>
            </w:pPr>
            <w:r w:rsidRPr="00DE085F">
              <w:t xml:space="preserve"> 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</w:tcPr>
          <w:p w:rsidR="00BF67E0" w:rsidRPr="00DE085F" w:rsidRDefault="00BF67E0" w:rsidP="00BF67E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>201</w:t>
            </w:r>
            <w:r w:rsidR="00434F8F" w:rsidRPr="00DE085F">
              <w:rPr>
                <w:color w:val="000000"/>
              </w:rPr>
              <w:t>5</w:t>
            </w:r>
            <w:r w:rsidRPr="00DE085F">
              <w:rPr>
                <w:color w:val="000000"/>
              </w:rPr>
              <w:t>- 201</w:t>
            </w:r>
            <w:r w:rsidR="00434F8F" w:rsidRPr="00DE085F">
              <w:rPr>
                <w:color w:val="000000"/>
              </w:rPr>
              <w:t>9</w:t>
            </w:r>
            <w:r w:rsidRPr="00DE085F">
              <w:rPr>
                <w:color w:val="000000"/>
              </w:rPr>
              <w:t xml:space="preserve"> годы без деления на этапы</w:t>
            </w:r>
          </w:p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BF67E0" w:rsidP="00BF67E0">
            <w:pPr>
              <w:widowControl w:val="0"/>
              <w:tabs>
                <w:tab w:val="left" w:pos="567"/>
              </w:tabs>
              <w:jc w:val="both"/>
              <w:rPr>
                <w:bCs/>
                <w:iCs/>
                <w:color w:val="000000"/>
              </w:rPr>
            </w:pP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BF67E0" w:rsidRPr="00DE085F" w:rsidRDefault="00BF67E0" w:rsidP="00BF67E0">
            <w:pPr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>Объем финансового обеспечения реализации программы за 201</w:t>
            </w:r>
            <w:r w:rsidR="0057756F" w:rsidRPr="00DE085F">
              <w:rPr>
                <w:color w:val="000000"/>
              </w:rPr>
              <w:t>5</w:t>
            </w:r>
            <w:r w:rsidRPr="00DE085F">
              <w:rPr>
                <w:color w:val="000000"/>
              </w:rPr>
              <w:t xml:space="preserve"> - 201</w:t>
            </w:r>
            <w:r w:rsidR="0057756F" w:rsidRPr="00DE085F">
              <w:rPr>
                <w:color w:val="000000"/>
              </w:rPr>
              <w:t>9</w:t>
            </w:r>
            <w:r w:rsidRPr="00DE085F">
              <w:rPr>
                <w:color w:val="000000"/>
              </w:rPr>
              <w:t xml:space="preserve"> годы составит</w:t>
            </w:r>
            <w:r w:rsidR="00400D70" w:rsidRPr="00DE085F">
              <w:rPr>
                <w:color w:val="000000"/>
              </w:rPr>
              <w:t xml:space="preserve"> </w:t>
            </w:r>
            <w:r w:rsidR="00BA2EEA">
              <w:rPr>
                <w:color w:val="000000"/>
              </w:rPr>
              <w:t xml:space="preserve">2081,229 </w:t>
            </w:r>
            <w:r w:rsidRPr="00DE085F">
              <w:rPr>
                <w:color w:val="000000"/>
              </w:rPr>
              <w:t xml:space="preserve">тыс. рублей, в т.ч. за счет </w:t>
            </w:r>
            <w:proofErr w:type="gramStart"/>
            <w:r w:rsidRPr="00DE085F">
              <w:rPr>
                <w:color w:val="000000"/>
              </w:rPr>
              <w:t xml:space="preserve">средств бюджета </w:t>
            </w:r>
            <w:r w:rsidR="009F22DB" w:rsidRPr="00DE085F">
              <w:rPr>
                <w:color w:val="000000"/>
              </w:rPr>
              <w:t xml:space="preserve">Ивановского сельсовета </w:t>
            </w:r>
            <w:r w:rsidRPr="00DE085F">
              <w:rPr>
                <w:color w:val="000000"/>
              </w:rPr>
              <w:t>Рыльского района Курской области</w:t>
            </w:r>
            <w:proofErr w:type="gramEnd"/>
            <w:r w:rsidRPr="00DE085F">
              <w:rPr>
                <w:color w:val="000000"/>
              </w:rPr>
              <w:t xml:space="preserve"> </w:t>
            </w:r>
            <w:r w:rsidR="00BA2EEA">
              <w:rPr>
                <w:color w:val="000000"/>
              </w:rPr>
              <w:t>2081,229</w:t>
            </w:r>
            <w:r w:rsidRPr="00DE085F">
              <w:rPr>
                <w:color w:val="000000"/>
              </w:rPr>
              <w:t xml:space="preserve"> тыс. руб., в том числе по годам: </w:t>
            </w:r>
          </w:p>
          <w:p w:rsidR="00BF67E0" w:rsidRPr="00DE085F" w:rsidRDefault="00BF67E0" w:rsidP="00BF67E0">
            <w:pPr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 xml:space="preserve">        </w:t>
            </w:r>
            <w:r w:rsidR="0057756F" w:rsidRPr="00DE085F">
              <w:rPr>
                <w:color w:val="000000"/>
              </w:rPr>
              <w:t xml:space="preserve"> </w:t>
            </w:r>
            <w:r w:rsidRPr="00DE085F">
              <w:rPr>
                <w:color w:val="000000"/>
              </w:rPr>
              <w:t>201</w:t>
            </w:r>
            <w:r w:rsidR="0057756F" w:rsidRPr="00DE085F">
              <w:rPr>
                <w:color w:val="000000"/>
              </w:rPr>
              <w:t>5</w:t>
            </w:r>
            <w:r w:rsidRPr="00DE085F">
              <w:rPr>
                <w:color w:val="000000"/>
              </w:rPr>
              <w:t xml:space="preserve"> год </w:t>
            </w:r>
            <w:r w:rsidR="00400D70" w:rsidRPr="00DE085F">
              <w:rPr>
                <w:color w:val="000000"/>
              </w:rPr>
              <w:t>–</w:t>
            </w:r>
            <w:r w:rsidRPr="00DE085F">
              <w:rPr>
                <w:color w:val="000000"/>
              </w:rPr>
              <w:t xml:space="preserve"> </w:t>
            </w:r>
            <w:r w:rsidR="00D52005">
              <w:rPr>
                <w:color w:val="000000"/>
              </w:rPr>
              <w:t>1218,63</w:t>
            </w:r>
            <w:r w:rsidRPr="00DE085F">
              <w:rPr>
                <w:color w:val="000000"/>
              </w:rPr>
              <w:t xml:space="preserve"> тыс. рублей;</w:t>
            </w:r>
          </w:p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</w:t>
            </w:r>
            <w:r w:rsidR="0057756F" w:rsidRPr="00DE085F">
              <w:rPr>
                <w:color w:val="000000"/>
              </w:rPr>
              <w:t>6</w:t>
            </w:r>
            <w:r w:rsidRPr="00DE085F">
              <w:rPr>
                <w:color w:val="000000"/>
              </w:rPr>
              <w:t xml:space="preserve"> год </w:t>
            </w:r>
            <w:r w:rsidR="00400D70" w:rsidRPr="00DE085F">
              <w:rPr>
                <w:color w:val="000000"/>
              </w:rPr>
              <w:t>–</w:t>
            </w:r>
            <w:r w:rsidRPr="00DE085F">
              <w:rPr>
                <w:color w:val="000000"/>
              </w:rPr>
              <w:t xml:space="preserve"> </w:t>
            </w:r>
            <w:r w:rsidR="00D52005">
              <w:rPr>
                <w:color w:val="000000"/>
              </w:rPr>
              <w:t>702,</w:t>
            </w:r>
            <w:r w:rsidR="00BA2EEA">
              <w:rPr>
                <w:color w:val="000000"/>
              </w:rPr>
              <w:t>599</w:t>
            </w:r>
            <w:r w:rsidR="00E42066" w:rsidRPr="00DE085F">
              <w:rPr>
                <w:color w:val="000000"/>
              </w:rPr>
              <w:t xml:space="preserve"> </w:t>
            </w:r>
            <w:r w:rsidRPr="00DE085F">
              <w:rPr>
                <w:color w:val="000000"/>
              </w:rPr>
              <w:t>тыс. рублей;</w:t>
            </w:r>
          </w:p>
          <w:p w:rsidR="00BF67E0" w:rsidRPr="00DE085F" w:rsidRDefault="00BF67E0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</w:t>
            </w:r>
            <w:r w:rsidR="0057756F" w:rsidRPr="00DE085F">
              <w:rPr>
                <w:color w:val="000000"/>
              </w:rPr>
              <w:t>7</w:t>
            </w:r>
            <w:r w:rsidRPr="00DE085F">
              <w:rPr>
                <w:color w:val="000000"/>
              </w:rPr>
              <w:t xml:space="preserve"> год </w:t>
            </w:r>
            <w:r w:rsidR="00400D70" w:rsidRPr="00DE085F">
              <w:rPr>
                <w:color w:val="000000"/>
              </w:rPr>
              <w:t>–</w:t>
            </w:r>
            <w:r w:rsidRPr="00DE085F">
              <w:rPr>
                <w:color w:val="000000"/>
              </w:rPr>
              <w:t xml:space="preserve"> </w:t>
            </w:r>
            <w:r w:rsidR="00C12608" w:rsidRPr="00DE085F">
              <w:rPr>
                <w:color w:val="000000"/>
              </w:rPr>
              <w:t>60</w:t>
            </w:r>
            <w:r w:rsidRPr="00DE085F">
              <w:rPr>
                <w:color w:val="000000"/>
              </w:rPr>
              <w:t xml:space="preserve"> тыс. рублей;</w:t>
            </w:r>
          </w:p>
          <w:p w:rsidR="00BF67E0" w:rsidRPr="00DE085F" w:rsidRDefault="0057756F" w:rsidP="00BF67E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2018</w:t>
            </w:r>
            <w:r w:rsidR="00BF67E0" w:rsidRPr="00DE085F">
              <w:rPr>
                <w:color w:val="000000"/>
              </w:rPr>
              <w:t xml:space="preserve"> год </w:t>
            </w:r>
            <w:r w:rsidR="00400D70" w:rsidRPr="00DE085F">
              <w:rPr>
                <w:color w:val="000000"/>
              </w:rPr>
              <w:t>–</w:t>
            </w:r>
            <w:r w:rsidR="00BF67E0" w:rsidRPr="00DE085F">
              <w:rPr>
                <w:color w:val="000000"/>
              </w:rPr>
              <w:t xml:space="preserve"> </w:t>
            </w:r>
            <w:r w:rsidR="00C12608" w:rsidRPr="00DE085F">
              <w:rPr>
                <w:color w:val="000000"/>
              </w:rPr>
              <w:t>50</w:t>
            </w:r>
            <w:r w:rsidR="00BF67E0" w:rsidRPr="00DE085F">
              <w:rPr>
                <w:color w:val="000000"/>
              </w:rPr>
              <w:t xml:space="preserve"> тыс. рублей;</w:t>
            </w:r>
          </w:p>
          <w:p w:rsidR="00BF67E0" w:rsidRPr="00DE085F" w:rsidRDefault="0057756F" w:rsidP="00C1260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2019</w:t>
            </w:r>
            <w:r w:rsidR="00BF67E0" w:rsidRPr="00DE085F">
              <w:rPr>
                <w:color w:val="000000"/>
              </w:rPr>
              <w:t xml:space="preserve"> год </w:t>
            </w:r>
            <w:r w:rsidR="00400D70" w:rsidRPr="00DE085F">
              <w:rPr>
                <w:color w:val="000000"/>
              </w:rPr>
              <w:t>–</w:t>
            </w:r>
            <w:r w:rsidR="00BF67E0" w:rsidRPr="00DE085F">
              <w:rPr>
                <w:color w:val="000000"/>
              </w:rPr>
              <w:t xml:space="preserve"> </w:t>
            </w:r>
            <w:r w:rsidR="00C12608" w:rsidRPr="00DE085F">
              <w:rPr>
                <w:color w:val="000000"/>
              </w:rPr>
              <w:t>50</w:t>
            </w:r>
            <w:r w:rsidR="00BF67E0" w:rsidRPr="00DE085F">
              <w:rPr>
                <w:color w:val="000000"/>
              </w:rPr>
              <w:t xml:space="preserve"> тыс. рублей 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72" w:type="dxa"/>
          </w:tcPr>
          <w:p w:rsidR="00BA2EEA" w:rsidRPr="00DE085F" w:rsidRDefault="00BF67E0" w:rsidP="00BA2EEA">
            <w:pPr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 xml:space="preserve">Объем бюджетных ассигнований </w:t>
            </w:r>
            <w:r w:rsidR="005C6272" w:rsidRPr="00DE085F">
              <w:rPr>
                <w:color w:val="000000"/>
              </w:rPr>
              <w:t>п</w:t>
            </w:r>
            <w:r w:rsidRPr="00DE085F">
              <w:rPr>
                <w:color w:val="000000"/>
              </w:rPr>
              <w:t xml:space="preserve">одпрограммы 1 </w:t>
            </w:r>
            <w:r w:rsidR="00212FFE" w:rsidRPr="00DE085F">
              <w:rPr>
                <w:color w:val="000000"/>
              </w:rPr>
              <w:t xml:space="preserve">«Совершенствование системы управления муниципальным имуществом на территории </w:t>
            </w:r>
            <w:r w:rsidR="009F22DB" w:rsidRPr="00DE085F">
              <w:rPr>
                <w:color w:val="000000"/>
              </w:rPr>
              <w:t xml:space="preserve">Ивановского сельсовета </w:t>
            </w:r>
            <w:r w:rsidR="00212FFE" w:rsidRPr="00DE085F">
              <w:rPr>
                <w:color w:val="000000"/>
              </w:rPr>
              <w:t>Рыльского района Курской области»</w:t>
            </w:r>
            <w:r w:rsidR="005C6272" w:rsidRPr="00DE085F">
              <w:rPr>
                <w:color w:val="000000"/>
              </w:rPr>
              <w:t xml:space="preserve"> </w:t>
            </w:r>
            <w:r w:rsidRPr="00DE085F">
              <w:rPr>
                <w:color w:val="000000"/>
              </w:rPr>
              <w:t xml:space="preserve">  муниципальной  программы </w:t>
            </w:r>
            <w:r w:rsidR="005C6272" w:rsidRPr="00DE085F">
              <w:rPr>
                <w:color w:val="000000"/>
              </w:rPr>
              <w:t>за</w:t>
            </w:r>
            <w:r w:rsidRPr="00DE085F">
              <w:rPr>
                <w:color w:val="000000"/>
              </w:rPr>
              <w:t xml:space="preserve"> 201</w:t>
            </w:r>
            <w:r w:rsidR="00212FFE" w:rsidRPr="00DE085F">
              <w:rPr>
                <w:color w:val="000000"/>
              </w:rPr>
              <w:t>5</w:t>
            </w:r>
            <w:r w:rsidRPr="00DE085F">
              <w:rPr>
                <w:color w:val="000000"/>
              </w:rPr>
              <w:t xml:space="preserve"> </w:t>
            </w:r>
            <w:r w:rsidR="005C6272" w:rsidRPr="00DE085F">
              <w:rPr>
                <w:color w:val="000000"/>
              </w:rPr>
              <w:t>-</w:t>
            </w:r>
            <w:r w:rsidRPr="00DE085F">
              <w:rPr>
                <w:color w:val="000000"/>
              </w:rPr>
              <w:t xml:space="preserve"> 201</w:t>
            </w:r>
            <w:r w:rsidR="00212FFE" w:rsidRPr="00DE085F">
              <w:rPr>
                <w:color w:val="000000"/>
              </w:rPr>
              <w:t>9</w:t>
            </w:r>
            <w:r w:rsidRPr="00DE085F">
              <w:rPr>
                <w:color w:val="000000"/>
              </w:rPr>
              <w:t xml:space="preserve"> </w:t>
            </w:r>
            <w:r w:rsidR="005C6272" w:rsidRPr="00DE085F">
              <w:rPr>
                <w:color w:val="000000"/>
              </w:rPr>
              <w:t>годы</w:t>
            </w:r>
            <w:r w:rsidRPr="00DE085F">
              <w:rPr>
                <w:color w:val="000000"/>
              </w:rPr>
              <w:t xml:space="preserve"> </w:t>
            </w:r>
            <w:r w:rsidR="00BA2EEA" w:rsidRPr="00DE085F">
              <w:rPr>
                <w:color w:val="000000"/>
              </w:rPr>
              <w:t xml:space="preserve">составит </w:t>
            </w:r>
            <w:r w:rsidR="00BA2EEA">
              <w:rPr>
                <w:color w:val="000000"/>
              </w:rPr>
              <w:t xml:space="preserve">2081,229 </w:t>
            </w:r>
            <w:r w:rsidR="00BA2EEA" w:rsidRPr="00DE085F">
              <w:rPr>
                <w:color w:val="000000"/>
              </w:rPr>
              <w:t xml:space="preserve">тыс. рублей, в </w:t>
            </w:r>
            <w:proofErr w:type="spellStart"/>
            <w:r w:rsidR="00BA2EEA" w:rsidRPr="00DE085F">
              <w:rPr>
                <w:color w:val="000000"/>
              </w:rPr>
              <w:t>т.ч</w:t>
            </w:r>
            <w:proofErr w:type="spellEnd"/>
            <w:r w:rsidR="00BA2EEA" w:rsidRPr="00DE085F">
              <w:rPr>
                <w:color w:val="000000"/>
              </w:rPr>
              <w:t xml:space="preserve">. за счет </w:t>
            </w:r>
            <w:proofErr w:type="gramStart"/>
            <w:r w:rsidR="00BA2EEA" w:rsidRPr="00DE085F">
              <w:rPr>
                <w:color w:val="000000"/>
              </w:rPr>
              <w:t>средств бюджета Ивановского сельсовета Рыльского района Курской области</w:t>
            </w:r>
            <w:proofErr w:type="gramEnd"/>
            <w:r w:rsidR="00BA2EEA" w:rsidRPr="00DE085F">
              <w:rPr>
                <w:color w:val="000000"/>
              </w:rPr>
              <w:t xml:space="preserve"> </w:t>
            </w:r>
            <w:r w:rsidR="00BA2EEA">
              <w:rPr>
                <w:color w:val="000000"/>
              </w:rPr>
              <w:t>2081,229</w:t>
            </w:r>
            <w:r w:rsidR="00BA2EEA" w:rsidRPr="00DE085F">
              <w:rPr>
                <w:color w:val="000000"/>
              </w:rPr>
              <w:t xml:space="preserve"> тыс. руб., в том числе по годам: </w:t>
            </w:r>
          </w:p>
          <w:p w:rsidR="00BA2EEA" w:rsidRPr="00DE085F" w:rsidRDefault="00BA2EEA" w:rsidP="00BA2EEA">
            <w:pPr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 xml:space="preserve">         2015 год – </w:t>
            </w:r>
            <w:r>
              <w:rPr>
                <w:color w:val="000000"/>
              </w:rPr>
              <w:t>1218,63</w:t>
            </w:r>
            <w:r w:rsidRPr="00DE085F">
              <w:rPr>
                <w:color w:val="000000"/>
              </w:rPr>
              <w:t xml:space="preserve"> тыс. рублей;</w:t>
            </w:r>
          </w:p>
          <w:p w:rsidR="00BA2EEA" w:rsidRPr="00DE085F" w:rsidRDefault="00BA2EEA" w:rsidP="00BA2EE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 xml:space="preserve">2016 год – </w:t>
            </w:r>
            <w:r>
              <w:rPr>
                <w:color w:val="000000"/>
              </w:rPr>
              <w:t>702,599</w:t>
            </w:r>
            <w:r w:rsidRPr="00DE085F">
              <w:rPr>
                <w:color w:val="000000"/>
              </w:rPr>
              <w:t xml:space="preserve"> тыс. рублей;</w:t>
            </w:r>
          </w:p>
          <w:p w:rsidR="00BA2EEA" w:rsidRPr="00DE085F" w:rsidRDefault="00BA2EEA" w:rsidP="00BA2EE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2017 год – 60 тыс. рублей;</w:t>
            </w:r>
          </w:p>
          <w:p w:rsidR="00BA2EEA" w:rsidRPr="00DE085F" w:rsidRDefault="00BA2EEA" w:rsidP="00BA2EE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2018 год – 50 тыс. рублей;</w:t>
            </w:r>
          </w:p>
          <w:p w:rsidR="00BF67E0" w:rsidRPr="00DE085F" w:rsidRDefault="00BA2EEA" w:rsidP="00BA2EE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DE085F">
              <w:rPr>
                <w:color w:val="000000"/>
              </w:rPr>
              <w:t>2019 год – 50 тыс. рублей</w:t>
            </w:r>
            <w:r>
              <w:rPr>
                <w:color w:val="000000"/>
              </w:rPr>
              <w:t>.</w:t>
            </w:r>
          </w:p>
        </w:tc>
      </w:tr>
      <w:tr w:rsidR="00BF67E0" w:rsidRPr="00DE085F">
        <w:tc>
          <w:tcPr>
            <w:tcW w:w="2808" w:type="dxa"/>
          </w:tcPr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F67E0" w:rsidRPr="00DE085F" w:rsidRDefault="00BF67E0" w:rsidP="00BF67E0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57756F" w:rsidRPr="00DE085F" w:rsidRDefault="00481037" w:rsidP="00DE085F">
            <w:pPr>
              <w:autoSpaceDE w:val="0"/>
              <w:autoSpaceDN w:val="0"/>
              <w:adjustRightInd w:val="0"/>
              <w:ind w:firstLine="878"/>
              <w:jc w:val="both"/>
            </w:pPr>
            <w:r w:rsidRPr="00DE085F">
              <w:t>В ходе реализации п</w:t>
            </w:r>
            <w:r w:rsidR="0057756F" w:rsidRPr="00DE085F">
              <w:t>рограммы за период с 2015</w:t>
            </w:r>
            <w:r w:rsidR="00116A39" w:rsidRPr="00DE085F">
              <w:t xml:space="preserve"> года</w:t>
            </w:r>
            <w:r w:rsidR="0057756F" w:rsidRPr="00DE085F">
              <w:t xml:space="preserve">  по</w:t>
            </w:r>
            <w:r w:rsidR="004B51E1">
              <w:t xml:space="preserve"> </w:t>
            </w:r>
            <w:r w:rsidR="0057756F" w:rsidRPr="00DE085F">
              <w:t>2019  год   планируется   достижение   следующих</w:t>
            </w:r>
            <w:r w:rsidRPr="00DE085F">
              <w:t xml:space="preserve"> </w:t>
            </w:r>
            <w:r w:rsidR="0057756F" w:rsidRPr="00DE085F">
              <w:t xml:space="preserve">результатов:                                    </w:t>
            </w:r>
          </w:p>
          <w:p w:rsidR="0057756F" w:rsidRPr="00DE085F" w:rsidRDefault="0057756F" w:rsidP="00DE085F">
            <w:pPr>
              <w:autoSpaceDE w:val="0"/>
              <w:autoSpaceDN w:val="0"/>
              <w:adjustRightInd w:val="0"/>
              <w:ind w:firstLine="878"/>
              <w:jc w:val="both"/>
            </w:pPr>
            <w:r w:rsidRPr="00DE085F">
              <w:t xml:space="preserve">1. Увеличение доли объектов недвижимости,  </w:t>
            </w:r>
            <w:r w:rsidR="004A2C97" w:rsidRPr="00DE085F">
              <w:t>прошедших го</w:t>
            </w:r>
            <w:r w:rsidR="00481037" w:rsidRPr="00DE085F">
              <w:t xml:space="preserve">сударственную регистрацию права </w:t>
            </w:r>
            <w:r w:rsidRPr="00DE085F">
              <w:t xml:space="preserve">собственности    </w:t>
            </w:r>
            <w:r w:rsidR="009F22DB" w:rsidRPr="00DE085F">
              <w:t xml:space="preserve">муниципального образования «Ивановский сельсовет» Рыльского района </w:t>
            </w:r>
            <w:r w:rsidR="004A2C97" w:rsidRPr="00DE085F">
              <w:t xml:space="preserve">Курской области, по отношению к общему числу объектов, учтенных в Реестре муниципального имущества </w:t>
            </w:r>
            <w:r w:rsidR="009F22DB" w:rsidRPr="00DE085F">
              <w:t xml:space="preserve">муниципального образования «Ивановский сельсовет» Рыльского района </w:t>
            </w:r>
            <w:r w:rsidR="004A2C97" w:rsidRPr="00DE085F">
              <w:t>Курской области</w:t>
            </w:r>
            <w:r w:rsidR="004F5C53" w:rsidRPr="00DE085F">
              <w:t>,</w:t>
            </w:r>
            <w:r w:rsidRPr="00DE085F">
              <w:t xml:space="preserve"> с </w:t>
            </w:r>
            <w:r w:rsidR="00C12608" w:rsidRPr="00DE085F">
              <w:t xml:space="preserve">2,5 </w:t>
            </w:r>
            <w:r w:rsidR="009916CB" w:rsidRPr="00DE085F">
              <w:t>%</w:t>
            </w:r>
            <w:r w:rsidRPr="00DE085F">
              <w:t xml:space="preserve"> в 201</w:t>
            </w:r>
            <w:r w:rsidR="00BA2EEA">
              <w:t>4</w:t>
            </w:r>
            <w:r w:rsidRPr="00DE085F">
              <w:t xml:space="preserve"> г. до </w:t>
            </w:r>
            <w:r w:rsidR="005C6272" w:rsidRPr="00DE085F">
              <w:t xml:space="preserve">100 </w:t>
            </w:r>
            <w:r w:rsidRPr="00DE085F">
              <w:t>%  в</w:t>
            </w:r>
            <w:r w:rsidR="00816B7A" w:rsidRPr="00DE085F">
              <w:t xml:space="preserve"> </w:t>
            </w:r>
            <w:r w:rsidRPr="00DE085F">
              <w:t>201</w:t>
            </w:r>
            <w:r w:rsidR="005C6272" w:rsidRPr="00DE085F">
              <w:t>9</w:t>
            </w:r>
            <w:r w:rsidRPr="00DE085F">
              <w:t xml:space="preserve"> г.</w:t>
            </w:r>
            <w:r w:rsidR="004C6652" w:rsidRPr="00DE085F">
              <w:t>;</w:t>
            </w:r>
            <w:r w:rsidRPr="00DE085F">
              <w:t xml:space="preserve">                                         </w:t>
            </w:r>
          </w:p>
          <w:p w:rsidR="009916CB" w:rsidRPr="00DE085F" w:rsidRDefault="009F22DB" w:rsidP="00DE085F">
            <w:pPr>
              <w:autoSpaceDE w:val="0"/>
              <w:autoSpaceDN w:val="0"/>
              <w:adjustRightInd w:val="0"/>
              <w:ind w:firstLine="878"/>
              <w:jc w:val="both"/>
            </w:pPr>
            <w:r w:rsidRPr="00DE085F">
              <w:t>2</w:t>
            </w:r>
            <w:r w:rsidR="009916CB" w:rsidRPr="00DE085F">
              <w:t>.</w:t>
            </w:r>
            <w:r w:rsidR="00BA2EEA">
              <w:t xml:space="preserve">Обеспечение </w:t>
            </w:r>
            <w:r w:rsidR="009916CB" w:rsidRPr="00DE085F">
              <w:t xml:space="preserve">поступления доходов в бюджет </w:t>
            </w:r>
            <w:r w:rsidRPr="00DE085F">
              <w:t xml:space="preserve">Ивановского сельсовета </w:t>
            </w:r>
            <w:r w:rsidR="009916CB" w:rsidRPr="00DE085F">
              <w:t xml:space="preserve">Рыльского района Курской области от </w:t>
            </w:r>
            <w:r w:rsidR="00BA2EEA">
              <w:t xml:space="preserve">продажи и </w:t>
            </w:r>
            <w:r w:rsidR="009916CB" w:rsidRPr="00DE085F">
              <w:t xml:space="preserve">сдачи в аренду муниципального имущества </w:t>
            </w:r>
            <w:r w:rsidR="00BA2EEA">
              <w:t>–</w:t>
            </w:r>
            <w:r w:rsidR="009916CB" w:rsidRPr="00DE085F">
              <w:t xml:space="preserve"> </w:t>
            </w:r>
            <w:r w:rsidR="00BA2EEA">
              <w:t xml:space="preserve">в размере </w:t>
            </w:r>
            <w:r w:rsidR="009916CB" w:rsidRPr="00DE085F">
              <w:t xml:space="preserve">100%; </w:t>
            </w:r>
          </w:p>
          <w:p w:rsidR="00BA2EEA" w:rsidRDefault="00BA2EEA" w:rsidP="00BA2EEA">
            <w:pPr>
              <w:widowControl w:val="0"/>
              <w:autoSpaceDE w:val="0"/>
              <w:autoSpaceDN w:val="0"/>
              <w:adjustRightInd w:val="0"/>
              <w:ind w:firstLine="878"/>
              <w:jc w:val="both"/>
            </w:pPr>
            <w:r>
              <w:t xml:space="preserve">3.Увеличение площади зданий и сооружений, прошедших государственный кадастровый учет с </w:t>
            </w:r>
            <w:r w:rsidR="00551B40">
              <w:t>305,5</w:t>
            </w:r>
            <w:r>
              <w:t xml:space="preserve"> кв. м. в 2014 году до </w:t>
            </w:r>
            <w:r w:rsidR="00551B40">
              <w:t>3465,2</w:t>
            </w:r>
            <w:r>
              <w:t xml:space="preserve"> кв. м. в 2019 году; </w:t>
            </w:r>
          </w:p>
          <w:p w:rsidR="00BA2EEA" w:rsidRDefault="00685119" w:rsidP="00BA2EEA">
            <w:pPr>
              <w:widowControl w:val="0"/>
              <w:autoSpaceDE w:val="0"/>
              <w:autoSpaceDN w:val="0"/>
              <w:adjustRightInd w:val="0"/>
              <w:ind w:firstLine="878"/>
              <w:jc w:val="both"/>
            </w:pPr>
            <w:r>
              <w:t>4.Увеличение площади</w:t>
            </w:r>
            <w:r w:rsidR="00BA2EEA">
              <w:t xml:space="preserve"> земельных участков, прошедших государственный кадастровый учет</w:t>
            </w:r>
            <w:r w:rsidR="00CD337D">
              <w:t xml:space="preserve"> с </w:t>
            </w:r>
            <w:r w:rsidR="00551B40">
              <w:t>0,023</w:t>
            </w:r>
            <w:r w:rsidR="00CD337D">
              <w:t xml:space="preserve"> </w:t>
            </w:r>
            <w:r w:rsidR="00551B40">
              <w:t>га</w:t>
            </w:r>
            <w:r w:rsidR="00CD337D">
              <w:t xml:space="preserve"> в 2014 году до </w:t>
            </w:r>
            <w:r w:rsidR="00551B40">
              <w:t>567</w:t>
            </w:r>
            <w:r w:rsidR="00CD337D">
              <w:t xml:space="preserve"> га в 2019 году</w:t>
            </w:r>
            <w:r w:rsidR="00BA2EEA">
              <w:t>;</w:t>
            </w:r>
          </w:p>
          <w:p w:rsidR="00BA2EEA" w:rsidRDefault="00BA2EEA" w:rsidP="00BA2EEA">
            <w:pPr>
              <w:widowControl w:val="0"/>
              <w:autoSpaceDE w:val="0"/>
              <w:autoSpaceDN w:val="0"/>
              <w:adjustRightInd w:val="0"/>
              <w:ind w:firstLine="878"/>
              <w:jc w:val="both"/>
            </w:pPr>
            <w:r>
              <w:t xml:space="preserve"> </w:t>
            </w:r>
            <w:r w:rsidR="00CD337D">
              <w:t>5.Увеличение общей длины</w:t>
            </w:r>
            <w:r>
              <w:t xml:space="preserve"> водопроводных сетей, прошедших государственный кадастровый учет</w:t>
            </w:r>
            <w:r w:rsidR="00CD337D">
              <w:t xml:space="preserve"> с </w:t>
            </w:r>
            <w:r w:rsidR="00883F49">
              <w:t>19,5 м в 2014 году до 28,325 м в 2019 году</w:t>
            </w:r>
            <w:r>
              <w:t>;</w:t>
            </w:r>
          </w:p>
          <w:p w:rsidR="009916CB" w:rsidRPr="00DE085F" w:rsidRDefault="00883F49" w:rsidP="00BA2EEA">
            <w:pPr>
              <w:widowControl w:val="0"/>
              <w:autoSpaceDE w:val="0"/>
              <w:autoSpaceDN w:val="0"/>
              <w:adjustRightInd w:val="0"/>
              <w:ind w:firstLine="878"/>
              <w:jc w:val="both"/>
            </w:pPr>
            <w:r>
              <w:t>6.О</w:t>
            </w:r>
            <w:r w:rsidR="00BA2EEA">
              <w:t xml:space="preserve">существление переданных </w:t>
            </w:r>
            <w:r>
              <w:t xml:space="preserve">от муниципального района </w:t>
            </w:r>
            <w:r w:rsidR="00BA2EEA">
              <w:t>полномочий по реализации мероприятий в о</w:t>
            </w:r>
            <w:r>
              <w:t>бласти имущественных отношений – размещение на информационных стендах муници</w:t>
            </w:r>
            <w:r w:rsidR="008735E1">
              <w:t>пального образования информации (</w:t>
            </w:r>
            <w:r w:rsidR="00970AE0">
              <w:t>4</w:t>
            </w:r>
            <w:r w:rsidR="008735E1">
              <w:t xml:space="preserve"> плакатов) </w:t>
            </w:r>
            <w:r>
              <w:t xml:space="preserve">для населения </w:t>
            </w:r>
            <w:r w:rsidRPr="00883F49">
              <w:t>о правилах и ограничениях использования водных объектов в пределах, установленных водным законодательством Рос</w:t>
            </w:r>
            <w:r w:rsidR="008735E1">
              <w:t>с</w:t>
            </w:r>
            <w:r w:rsidRPr="00883F49">
              <w:t>ийской Федераци</w:t>
            </w:r>
            <w:r w:rsidR="008735E1">
              <w:t>и.</w:t>
            </w:r>
            <w:r w:rsidR="00BA2EEA">
              <w:t xml:space="preserve">                      </w:t>
            </w:r>
          </w:p>
          <w:p w:rsidR="00BF67E0" w:rsidRPr="00DE085F" w:rsidRDefault="009916CB" w:rsidP="009916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085F">
              <w:t xml:space="preserve">        </w:t>
            </w:r>
          </w:p>
        </w:tc>
      </w:tr>
    </w:tbl>
    <w:p w:rsidR="00BF67E0" w:rsidRPr="00DE085F" w:rsidRDefault="00BF67E0" w:rsidP="00BF67E0">
      <w:pPr>
        <w:tabs>
          <w:tab w:val="left" w:pos="567"/>
        </w:tabs>
      </w:pPr>
    </w:p>
    <w:p w:rsidR="00711752" w:rsidRDefault="00BF67E0" w:rsidP="004B51E1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540"/>
        <w:jc w:val="center"/>
        <w:rPr>
          <w:b/>
          <w:color w:val="000000"/>
        </w:rPr>
      </w:pPr>
      <w:r w:rsidRPr="00DE085F">
        <w:br w:type="page"/>
      </w:r>
      <w:r w:rsidRPr="00C026AA">
        <w:rPr>
          <w:b/>
          <w:color w:val="000000"/>
        </w:rPr>
        <w:lastRenderedPageBreak/>
        <w:t>Общая характеристика  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1F6952" w:rsidRDefault="001F6952" w:rsidP="001F6952">
      <w:pPr>
        <w:tabs>
          <w:tab w:val="left" w:pos="567"/>
        </w:tabs>
        <w:autoSpaceDE w:val="0"/>
        <w:autoSpaceDN w:val="0"/>
        <w:adjustRightInd w:val="0"/>
        <w:ind w:left="1260"/>
      </w:pPr>
    </w:p>
    <w:p w:rsidR="001F6952" w:rsidRDefault="001F6952" w:rsidP="001F6952">
      <w:pPr>
        <w:tabs>
          <w:tab w:val="left" w:pos="567"/>
        </w:tabs>
        <w:autoSpaceDE w:val="0"/>
        <w:autoSpaceDN w:val="0"/>
        <w:adjustRightInd w:val="0"/>
        <w:ind w:left="1260"/>
        <w:rPr>
          <w:b/>
          <w:color w:val="000000"/>
        </w:rPr>
      </w:pPr>
    </w:p>
    <w:p w:rsidR="003D7F3D" w:rsidRDefault="003D7F3D" w:rsidP="003D7F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 муниципальным имуществом понимается имущество, находящееся в  муниципальной собственности </w:t>
      </w:r>
      <w:r w:rsidR="00A2617D" w:rsidRPr="00A2617D">
        <w:t xml:space="preserve">муниципального образования «Ивановский сельсовет» Рыльского района </w:t>
      </w:r>
      <w:r>
        <w:t>Курской области и закрепленное на праве оперативного управления за муниципальными казенными</w:t>
      </w:r>
      <w:r w:rsidR="00A2617D">
        <w:t xml:space="preserve"> учреждениями</w:t>
      </w:r>
      <w:r>
        <w:t xml:space="preserve">, </w:t>
      </w:r>
      <w:r w:rsidR="00A2617D">
        <w:t xml:space="preserve">муниципальным автономным учреждением, </w:t>
      </w:r>
      <w:r>
        <w:t xml:space="preserve">органами местного самоуправления </w:t>
      </w:r>
      <w:r w:rsidR="00A2617D">
        <w:t xml:space="preserve">Ивановского сельсовета </w:t>
      </w:r>
      <w:r>
        <w:t xml:space="preserve">Рыльского района Курской области, имущество казны </w:t>
      </w:r>
      <w:r w:rsidR="00A2617D" w:rsidRPr="00A2617D">
        <w:t xml:space="preserve">муниципального образования «Ивановский сельсовет» Рыльского района </w:t>
      </w:r>
      <w:r>
        <w:t>Курской области</w:t>
      </w:r>
      <w:r w:rsidR="001247E7">
        <w:t>.</w:t>
      </w:r>
    </w:p>
    <w:p w:rsidR="00C026AA" w:rsidRDefault="00711752" w:rsidP="00711752">
      <w:pPr>
        <w:pStyle w:val="dktexleft"/>
        <w:spacing w:before="0" w:beforeAutospacing="0" w:after="0" w:afterAutospacing="0"/>
        <w:jc w:val="both"/>
      </w:pPr>
      <w:r>
        <w:t xml:space="preserve">       Федеральным законом</w:t>
      </w:r>
      <w:r w:rsidR="00C026AA">
        <w:t xml:space="preserve"> от 06.10.2003 № 131-ФЗ</w:t>
      </w:r>
      <w:r>
        <w:t xml:space="preserve"> "Об общих принципах организации местного самоуправления в Российской Федерации" муниципальная собственность определена как экономическая основа местного самоуправления. </w:t>
      </w:r>
      <w:r w:rsidR="00C026AA">
        <w:t xml:space="preserve">Управление муниципальной собственностью является неотъемлемой частью деятельности Администрации </w:t>
      </w:r>
      <w:r w:rsidR="00A2617D">
        <w:t xml:space="preserve">Ивановского сельсовета </w:t>
      </w:r>
      <w:r w:rsidR="00C026AA">
        <w:t>Рыльского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системы.</w:t>
      </w:r>
    </w:p>
    <w:p w:rsidR="00711752" w:rsidRDefault="002325B2" w:rsidP="00711752">
      <w:pPr>
        <w:pStyle w:val="dktexleft"/>
        <w:spacing w:before="0" w:beforeAutospacing="0" w:after="0" w:afterAutospacing="0"/>
        <w:jc w:val="both"/>
      </w:pPr>
      <w:r>
        <w:t xml:space="preserve">  </w:t>
      </w:r>
      <w:r w:rsidR="003D7F3D">
        <w:t xml:space="preserve">   </w:t>
      </w:r>
      <w:proofErr w:type="gramStart"/>
      <w:r w:rsidR="00711752">
        <w:t xml:space="preserve"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</w:t>
      </w:r>
      <w:r w:rsidR="003D4D04" w:rsidRPr="003D4D04">
        <w:t xml:space="preserve">муниципального образования «Ивановский сельсовет» Рыльского района </w:t>
      </w:r>
      <w:r w:rsidR="00116A39">
        <w:t>Курской области</w:t>
      </w:r>
      <w:r w:rsidR="00711752">
        <w:t xml:space="preserve">, в том числе извлечение дохода в целях наиболее полного покрытия расходных обязательств и планов развития </w:t>
      </w:r>
      <w:r w:rsidR="003D4D04" w:rsidRPr="003D4D04">
        <w:t xml:space="preserve">муниципального образования «Ивановский сельсовет» Рыльского района </w:t>
      </w:r>
      <w:r w:rsidR="001247E7">
        <w:t>Курской области</w:t>
      </w:r>
      <w:r w:rsidR="00711752">
        <w:t>.</w:t>
      </w:r>
      <w:proofErr w:type="gramEnd"/>
    </w:p>
    <w:p w:rsidR="00711752" w:rsidRDefault="00711752" w:rsidP="00711752">
      <w:pPr>
        <w:pStyle w:val="dktexleft"/>
        <w:spacing w:before="0" w:beforeAutospacing="0" w:after="0" w:afterAutospacing="0"/>
        <w:jc w:val="both"/>
      </w:pPr>
      <w:r>
        <w:t xml:space="preserve">      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</w:t>
      </w:r>
      <w:r w:rsidR="00116A39">
        <w:t>а</w:t>
      </w:r>
      <w:r>
        <w:t>м</w:t>
      </w:r>
      <w:r w:rsidR="00116A39">
        <w:t>и</w:t>
      </w:r>
      <w:r>
        <w:t xml:space="preserve"> местного </w:t>
      </w:r>
      <w:proofErr w:type="gramStart"/>
      <w:r>
        <w:t xml:space="preserve">самоуправления </w:t>
      </w:r>
      <w:r w:rsidR="003D4D04">
        <w:t xml:space="preserve">Ивановского сельсовета </w:t>
      </w:r>
      <w:r w:rsidR="00116A39">
        <w:t xml:space="preserve">Рыльского района Курской области </w:t>
      </w:r>
      <w:r>
        <w:t>полномочий</w:t>
      </w:r>
      <w:proofErr w:type="gramEnd"/>
      <w:r>
        <w:t>.</w:t>
      </w:r>
    </w:p>
    <w:p w:rsidR="00711752" w:rsidRDefault="00711752" w:rsidP="00711752">
      <w:pPr>
        <w:pStyle w:val="dktexleft"/>
        <w:spacing w:before="0" w:beforeAutospacing="0" w:after="0" w:afterAutospacing="0"/>
        <w:jc w:val="both"/>
      </w:pPr>
      <w:r>
        <w:t xml:space="preserve">       Управление муниципальн</w:t>
      </w:r>
      <w:r w:rsidR="00C026AA">
        <w:t>ой</w:t>
      </w:r>
      <w:r>
        <w:t xml:space="preserve"> </w:t>
      </w:r>
      <w:r w:rsidR="00C026AA">
        <w:t>собственностью</w:t>
      </w:r>
      <w:r>
        <w:t xml:space="preserve"> основывается на принципах строгого соответствия состава муниципального имущества полномочиям органов местного самоуправления </w:t>
      </w:r>
      <w:r w:rsidR="003D4D04">
        <w:t xml:space="preserve">Ивановского сельсовета </w:t>
      </w:r>
      <w:r w:rsidR="00116A39">
        <w:t xml:space="preserve">Рыльского района Курской области </w:t>
      </w:r>
      <w:r>
        <w:t>и обеспечения эффективности использования имущества при оптимальном уровне расходов на управление.</w:t>
      </w:r>
    </w:p>
    <w:p w:rsidR="00C026AA" w:rsidRDefault="00711752" w:rsidP="00BA28FE">
      <w:pPr>
        <w:pStyle w:val="dktexleft"/>
        <w:spacing w:before="0" w:beforeAutospacing="0" w:after="0" w:afterAutospacing="0"/>
        <w:jc w:val="both"/>
      </w:pPr>
      <w:r>
        <w:t xml:space="preserve">       </w:t>
      </w:r>
      <w:r w:rsidR="00241C45">
        <w:t xml:space="preserve"> </w:t>
      </w:r>
      <w:r w:rsidR="0057756F">
        <w:t xml:space="preserve">От эффективности управления и распоряжения муниципальным имуществом в значительной степени зависят объемы поступлений в бюджет </w:t>
      </w:r>
      <w:r w:rsidR="003D4D04">
        <w:t xml:space="preserve">Ивановского сельсовета </w:t>
      </w:r>
      <w:r w:rsidR="005B7F4B">
        <w:t>Рыльского района</w:t>
      </w:r>
      <w:r w:rsidR="00C026AA">
        <w:t xml:space="preserve"> Курской области</w:t>
      </w:r>
      <w:r w:rsidR="0057756F">
        <w:t>.</w:t>
      </w:r>
    </w:p>
    <w:p w:rsidR="00C026AA" w:rsidRDefault="0057756F" w:rsidP="005B7F4B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5B7F4B">
        <w:t xml:space="preserve">Для оптимизации муниципального имущества и возможности вовлечения </w:t>
      </w:r>
      <w:r w:rsidR="002E760D">
        <w:t>его</w:t>
      </w:r>
      <w:r w:rsidR="005B7F4B">
        <w:t xml:space="preserve"> в сделки (приватизация, сдача в аренду, передача в оперативное управление) необходимо наличие следующих документов: </w:t>
      </w:r>
    </w:p>
    <w:p w:rsidR="00C026AA" w:rsidRDefault="00C026AA" w:rsidP="005B7F4B">
      <w:pPr>
        <w:autoSpaceDE w:val="0"/>
        <w:autoSpaceDN w:val="0"/>
        <w:adjustRightInd w:val="0"/>
        <w:ind w:firstLine="540"/>
        <w:jc w:val="both"/>
      </w:pPr>
      <w:r>
        <w:t>-</w:t>
      </w:r>
      <w:r w:rsidR="00FD32EE">
        <w:t xml:space="preserve"> </w:t>
      </w:r>
      <w:r w:rsidR="005B7F4B">
        <w:t>межевого</w:t>
      </w:r>
      <w:r w:rsidR="002E760D">
        <w:t xml:space="preserve"> и технического</w:t>
      </w:r>
      <w:r w:rsidR="005B7F4B">
        <w:t xml:space="preserve"> плана </w:t>
      </w:r>
      <w:r w:rsidR="002E760D">
        <w:t>на объекты  недвижимости</w:t>
      </w:r>
      <w:r>
        <w:t>;</w:t>
      </w:r>
    </w:p>
    <w:p w:rsidR="00FD32EE" w:rsidRDefault="00C026AA" w:rsidP="005B7F4B">
      <w:pPr>
        <w:autoSpaceDE w:val="0"/>
        <w:autoSpaceDN w:val="0"/>
        <w:adjustRightInd w:val="0"/>
        <w:ind w:firstLine="540"/>
        <w:jc w:val="both"/>
      </w:pPr>
      <w:r>
        <w:t>-</w:t>
      </w:r>
      <w:r w:rsidR="00FD32EE">
        <w:t xml:space="preserve"> кадастровой</w:t>
      </w:r>
      <w:r w:rsidR="005B7F4B">
        <w:t xml:space="preserve"> </w:t>
      </w:r>
      <w:r w:rsidR="00FD32EE">
        <w:t>документации</w:t>
      </w:r>
      <w:r w:rsidR="001F6952">
        <w:t xml:space="preserve"> на объект</w:t>
      </w:r>
      <w:r w:rsidR="002E760D">
        <w:t>ы</w:t>
      </w:r>
      <w:r w:rsidR="001F6952">
        <w:t xml:space="preserve"> недвижимости</w:t>
      </w:r>
      <w:r w:rsidR="005B7F4B">
        <w:t xml:space="preserve">. </w:t>
      </w:r>
    </w:p>
    <w:p w:rsidR="005B7F4B" w:rsidRDefault="005B7F4B" w:rsidP="005B7F4B">
      <w:pPr>
        <w:autoSpaceDE w:val="0"/>
        <w:autoSpaceDN w:val="0"/>
        <w:adjustRightInd w:val="0"/>
        <w:ind w:firstLine="540"/>
        <w:jc w:val="both"/>
      </w:pPr>
      <w:r>
        <w:t>Кроме того, должна быть осуществлена государственная регистрация права  собственности</w:t>
      </w:r>
      <w:r w:rsidR="00FD32EE">
        <w:t xml:space="preserve"> </w:t>
      </w:r>
      <w:r w:rsidR="003D4D04" w:rsidRPr="003D4D04">
        <w:t xml:space="preserve">муниципального образования «Ивановский сельсовет» Рыльского района </w:t>
      </w:r>
      <w:r w:rsidR="00FD32EE">
        <w:t>Курской области</w:t>
      </w:r>
      <w:r>
        <w:t>.</w:t>
      </w:r>
    </w:p>
    <w:p w:rsidR="00711752" w:rsidRDefault="00324A4F" w:rsidP="005B7F4B">
      <w:pPr>
        <w:autoSpaceDE w:val="0"/>
        <w:autoSpaceDN w:val="0"/>
        <w:adjustRightInd w:val="0"/>
        <w:ind w:firstLine="540"/>
        <w:jc w:val="both"/>
      </w:pPr>
      <w:proofErr w:type="gramStart"/>
      <w:r>
        <w:t>Администрация</w:t>
      </w:r>
      <w:r w:rsidR="003D4D04">
        <w:t xml:space="preserve"> Ивановского сельсовета</w:t>
      </w:r>
      <w:r w:rsidR="003C27AE">
        <w:t xml:space="preserve"> Рыльского района Курской области </w:t>
      </w:r>
      <w:r w:rsidR="00711752">
        <w:t>осуществляет полномочия, которые возложены на органы местного самоуправления</w:t>
      </w:r>
      <w:r w:rsidR="00116A39">
        <w:t xml:space="preserve"> </w:t>
      </w:r>
      <w:r w:rsidR="003D4D04">
        <w:t xml:space="preserve">Ивановского сельсовета </w:t>
      </w:r>
      <w:r w:rsidR="00116A39">
        <w:t>Рыльского района Курской области</w:t>
      </w:r>
      <w:r w:rsidR="00711752">
        <w:t xml:space="preserve">  в данной сфере, </w:t>
      </w:r>
      <w:r w:rsidR="00711752" w:rsidRPr="00711752">
        <w:t xml:space="preserve"> </w:t>
      </w:r>
      <w:r w:rsidR="00711752">
        <w:t>в т</w:t>
      </w:r>
      <w:r w:rsidR="00FD32EE">
        <w:t xml:space="preserve">ом </w:t>
      </w:r>
      <w:r w:rsidR="00711752">
        <w:t>ч</w:t>
      </w:r>
      <w:r w:rsidR="00FD32EE">
        <w:t>исле</w:t>
      </w:r>
      <w:r w:rsidR="00711752" w:rsidRPr="005C5D1A">
        <w:t xml:space="preserve"> </w:t>
      </w:r>
      <w:r w:rsidR="00711752" w:rsidRPr="003C4893">
        <w:t>обеспечивает межевание земельных участков, их постановку на земельно-кадастровый учет, изготовление технической докуме</w:t>
      </w:r>
      <w:r w:rsidR="002E760D">
        <w:t xml:space="preserve">нтации на объекты недвижимости, </w:t>
      </w:r>
      <w:r w:rsidR="002E760D">
        <w:lastRenderedPageBreak/>
        <w:t xml:space="preserve">их постановку на кадастровый учет, </w:t>
      </w:r>
      <w:r w:rsidR="00711752" w:rsidRPr="003C4893">
        <w:t>государственную регистрацию прав</w:t>
      </w:r>
      <w:r w:rsidR="00116A39">
        <w:t>а</w:t>
      </w:r>
      <w:r w:rsidR="00711752" w:rsidRPr="003C4893">
        <w:t xml:space="preserve">  собственности на имущественный комплекс (объект, земля) и права оперативного управления</w:t>
      </w:r>
      <w:proofErr w:type="gramEnd"/>
      <w:r w:rsidR="00711752" w:rsidRPr="003C4893">
        <w:t>, формирует реестры объектов недвижимости</w:t>
      </w:r>
      <w:r w:rsidR="00711752">
        <w:t>,</w:t>
      </w:r>
      <w:r w:rsidR="00711752" w:rsidRPr="003C4893">
        <w:t xml:space="preserve"> на основании данных государственной регистрации права собственности </w:t>
      </w:r>
      <w:r w:rsidRPr="00324A4F">
        <w:t xml:space="preserve">муниципального образования «Ивановский сельсовет» Рыльского района </w:t>
      </w:r>
      <w:r w:rsidR="00711752">
        <w:t>Курской области</w:t>
      </w:r>
      <w:r w:rsidR="00711752" w:rsidRPr="003C4893">
        <w:t>, осуществляет функции управления и распоряжения объектами недвижимости, обеспечивает эффективность их использования</w:t>
      </w:r>
      <w:r w:rsidR="00711752">
        <w:t>.</w:t>
      </w:r>
    </w:p>
    <w:p w:rsidR="003C27AE" w:rsidRDefault="00241C45" w:rsidP="005B7F4B">
      <w:pPr>
        <w:autoSpaceDE w:val="0"/>
        <w:autoSpaceDN w:val="0"/>
        <w:adjustRightInd w:val="0"/>
        <w:ind w:firstLine="540"/>
        <w:jc w:val="both"/>
      </w:pPr>
      <w:r>
        <w:t xml:space="preserve">Большинство </w:t>
      </w:r>
      <w:r w:rsidR="003C27AE">
        <w:t>зданий, строений, сооружений, отдельных помещений</w:t>
      </w:r>
      <w:r>
        <w:t>, находящи</w:t>
      </w:r>
      <w:r w:rsidR="002E760D">
        <w:t>х</w:t>
      </w:r>
      <w:r>
        <w:t xml:space="preserve">ся в муниципальной собственности </w:t>
      </w:r>
      <w:r w:rsidR="00324A4F" w:rsidRPr="00324A4F">
        <w:t xml:space="preserve">муниципального образования «Ивановский сельсовет» Рыльского района </w:t>
      </w:r>
      <w:r>
        <w:t>Курской области,</w:t>
      </w:r>
      <w:r w:rsidR="003C27AE">
        <w:t xml:space="preserve">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</w:t>
      </w:r>
      <w:r w:rsidR="002E760D">
        <w:t>межевого плана и технического плана</w:t>
      </w:r>
      <w:r w:rsidR="003C27AE">
        <w:t xml:space="preserve"> - документов, подтверждающих факт существования объекта недвижимости.  </w:t>
      </w:r>
    </w:p>
    <w:p w:rsidR="005B7F4B" w:rsidRPr="00F16100" w:rsidRDefault="005B7F4B" w:rsidP="005B7F4B">
      <w:pPr>
        <w:jc w:val="both"/>
      </w:pPr>
      <w:r w:rsidRPr="00F75C48">
        <w:rPr>
          <w:sz w:val="28"/>
          <w:szCs w:val="28"/>
        </w:rPr>
        <w:t xml:space="preserve">      </w:t>
      </w:r>
      <w:r w:rsidRPr="005B7F4B">
        <w:t>С 201</w:t>
      </w:r>
      <w:r w:rsidR="00324A4F">
        <w:t>2</w:t>
      </w:r>
      <w:r w:rsidRPr="005B7F4B">
        <w:t xml:space="preserve"> года </w:t>
      </w:r>
      <w:r w:rsidR="00324A4F">
        <w:t>Администрацией Ивановского сельсовета</w:t>
      </w:r>
      <w:r w:rsidR="00FD32EE">
        <w:t xml:space="preserve"> Рыльского района Курской области </w:t>
      </w:r>
      <w:r>
        <w:t>осуществляется</w:t>
      </w:r>
      <w:r w:rsidRPr="005B7F4B">
        <w:t xml:space="preserve"> процесс регистрации права </w:t>
      </w:r>
      <w:r w:rsidR="00FD32EE">
        <w:t xml:space="preserve"> </w:t>
      </w:r>
      <w:r w:rsidRPr="005B7F4B">
        <w:t>собственности</w:t>
      </w:r>
      <w:r w:rsidR="00324A4F" w:rsidRPr="00324A4F">
        <w:t xml:space="preserve"> муниципального образования «Ивановский сельсовет» Рыльского района</w:t>
      </w:r>
      <w:r w:rsidRPr="005B7F4B">
        <w:t xml:space="preserve"> Курской области на объекты недвижимости. В </w:t>
      </w:r>
      <w:r w:rsidRPr="005B7F4B">
        <w:rPr>
          <w:color w:val="000000"/>
        </w:rPr>
        <w:t xml:space="preserve">Управлении Федеральной службы государственной регистрации, кадастра и картографии по Курской области </w:t>
      </w:r>
      <w:r w:rsidRPr="006543AB">
        <w:t xml:space="preserve">по состоянию на 1 </w:t>
      </w:r>
      <w:r w:rsidR="006543AB">
        <w:t>января</w:t>
      </w:r>
      <w:r w:rsidRPr="006543AB">
        <w:t xml:space="preserve"> 2014 года</w:t>
      </w:r>
      <w:r w:rsidRPr="005B7F4B">
        <w:t xml:space="preserve"> зарегистрировано право собственности </w:t>
      </w:r>
      <w:r w:rsidR="00324A4F" w:rsidRPr="00324A4F">
        <w:t xml:space="preserve">муниципального образования «Ивановский сельсовет» Рыльского района </w:t>
      </w:r>
      <w:r w:rsidRPr="005B7F4B">
        <w:t xml:space="preserve">Курской области </w:t>
      </w:r>
      <w:r w:rsidRPr="00F16100">
        <w:t xml:space="preserve">на </w:t>
      </w:r>
      <w:r w:rsidR="00D31047" w:rsidRPr="00F16100">
        <w:t>2 объекта</w:t>
      </w:r>
      <w:r w:rsidR="006543AB" w:rsidRPr="00F16100">
        <w:t xml:space="preserve"> недвижимости, из них </w:t>
      </w:r>
      <w:r w:rsidR="00F16100" w:rsidRPr="00F16100">
        <w:t xml:space="preserve">2 </w:t>
      </w:r>
      <w:r w:rsidRPr="00F16100">
        <w:t>- объект</w:t>
      </w:r>
      <w:r w:rsidR="00F16100" w:rsidRPr="00F16100">
        <w:t>а</w:t>
      </w:r>
      <w:r w:rsidRPr="00F16100">
        <w:t xml:space="preserve"> нежилого фонда</w:t>
      </w:r>
      <w:r w:rsidR="00F16100" w:rsidRPr="00F16100">
        <w:t>.</w:t>
      </w:r>
    </w:p>
    <w:p w:rsidR="008E3E38" w:rsidRPr="008E3E38" w:rsidRDefault="007B62D2" w:rsidP="00BA28FE">
      <w:pPr>
        <w:jc w:val="both"/>
      </w:pPr>
      <w:r>
        <w:t xml:space="preserve">   </w:t>
      </w:r>
      <w:r w:rsidR="00BA28FE">
        <w:t xml:space="preserve">   </w:t>
      </w:r>
      <w:r w:rsidR="008E3E38">
        <w:t xml:space="preserve">Проводится работа по выявлению и оформлению права собственности </w:t>
      </w:r>
      <w:r w:rsidR="00324A4F" w:rsidRPr="00324A4F">
        <w:t xml:space="preserve">муниципального образования «Ивановский сельсовет» Рыльского района </w:t>
      </w:r>
      <w:r w:rsidR="008E3E38">
        <w:t xml:space="preserve">Курской области на объекты, отвечающие признакам бесхозяйного имущества. </w:t>
      </w:r>
    </w:p>
    <w:p w:rsidR="008E3E38" w:rsidRDefault="00BA28FE" w:rsidP="00BA28FE">
      <w:pPr>
        <w:autoSpaceDE w:val="0"/>
        <w:autoSpaceDN w:val="0"/>
        <w:adjustRightInd w:val="0"/>
        <w:jc w:val="both"/>
      </w:pPr>
      <w:r>
        <w:t xml:space="preserve">      </w:t>
      </w:r>
      <w:r w:rsidR="008E3E38">
        <w:t>С 201</w:t>
      </w:r>
      <w:r w:rsidR="00324A4F">
        <w:t>2</w:t>
      </w:r>
      <w:r w:rsidR="008E3E38">
        <w:t xml:space="preserve"> года провод</w:t>
      </w:r>
      <w:r w:rsidR="002E760D">
        <w:t>ятся</w:t>
      </w:r>
      <w:r w:rsidR="008E3E38">
        <w:t xml:space="preserve"> мероприятия по продаже, перераспределению неиспользуемого, используемого не по назначению имущества</w:t>
      </w:r>
      <w:r w:rsidR="007B62D2">
        <w:t xml:space="preserve">, находящегося в муниципальной собственности </w:t>
      </w:r>
      <w:r w:rsidR="00324A4F" w:rsidRPr="00324A4F">
        <w:t xml:space="preserve">муниципального образования «Ивановский сельсовет» Рыльского района </w:t>
      </w:r>
      <w:r w:rsidR="007B62D2">
        <w:t>Курской области</w:t>
      </w:r>
      <w:r w:rsidR="008E3E38">
        <w:t>.</w:t>
      </w:r>
    </w:p>
    <w:p w:rsidR="008E3E38" w:rsidRPr="007E79B4" w:rsidRDefault="008E3E38" w:rsidP="008E3E38">
      <w:pPr>
        <w:autoSpaceDE w:val="0"/>
        <w:autoSpaceDN w:val="0"/>
        <w:adjustRightInd w:val="0"/>
        <w:ind w:firstLine="540"/>
        <w:jc w:val="both"/>
      </w:pPr>
      <w:r w:rsidRPr="008E3E38">
        <w:t xml:space="preserve">За период с </w:t>
      </w:r>
      <w:r w:rsidR="002A214C">
        <w:t>01.01.</w:t>
      </w:r>
      <w:r w:rsidRPr="008E3E38">
        <w:t xml:space="preserve">2009 по 01.01.2014 проведены мероприятия по предоставлению в  аренду нежилых помещений муниципального имущества </w:t>
      </w:r>
      <w:r w:rsidR="00324A4F">
        <w:t xml:space="preserve">Ивановского сельсовета </w:t>
      </w:r>
      <w:r w:rsidRPr="008E3E38">
        <w:t>Рыльского района</w:t>
      </w:r>
      <w:r w:rsidR="007B62D2">
        <w:t xml:space="preserve"> Курской области</w:t>
      </w:r>
      <w:r w:rsidRPr="008E3E38">
        <w:t xml:space="preserve">, по результатам которых получена арендная плата за </w:t>
      </w:r>
      <w:r w:rsidRPr="007B62D2">
        <w:t xml:space="preserve">муниципальное имущество в сумме </w:t>
      </w:r>
      <w:r w:rsidR="007E79B4" w:rsidRPr="007E79B4">
        <w:t>1167</w:t>
      </w:r>
      <w:r w:rsidRPr="007E79B4">
        <w:t xml:space="preserve"> тыс</w:t>
      </w:r>
      <w:r w:rsidR="007B62D2" w:rsidRPr="007E79B4">
        <w:t xml:space="preserve">яч </w:t>
      </w:r>
      <w:r w:rsidRPr="007E79B4">
        <w:t xml:space="preserve"> руб</w:t>
      </w:r>
      <w:r w:rsidR="007B62D2" w:rsidRPr="007E79B4">
        <w:t>лей</w:t>
      </w:r>
      <w:r w:rsidRPr="007E79B4">
        <w:t xml:space="preserve"> </w:t>
      </w:r>
      <w:r w:rsidR="007B62D2" w:rsidRPr="007E79B4">
        <w:t>(</w:t>
      </w:r>
      <w:r w:rsidRPr="007E79B4">
        <w:t>за весь период</w:t>
      </w:r>
      <w:r w:rsidR="007B62D2" w:rsidRPr="007E79B4">
        <w:t>)</w:t>
      </w:r>
      <w:r w:rsidRPr="007E79B4">
        <w:t>.</w:t>
      </w:r>
    </w:p>
    <w:p w:rsidR="007E79B4" w:rsidRDefault="008E3E38" w:rsidP="008E3E38">
      <w:pPr>
        <w:autoSpaceDE w:val="0"/>
        <w:autoSpaceDN w:val="0"/>
        <w:adjustRightInd w:val="0"/>
        <w:ind w:firstLine="540"/>
        <w:jc w:val="both"/>
      </w:pPr>
      <w:r>
        <w:t xml:space="preserve">Процесс формирования </w:t>
      </w:r>
      <w:r w:rsidR="007B62D2">
        <w:t xml:space="preserve">муниципальной </w:t>
      </w:r>
      <w:r>
        <w:t xml:space="preserve">собственности </w:t>
      </w:r>
      <w:r w:rsidR="00906958" w:rsidRPr="00906958">
        <w:t xml:space="preserve">муниципального образования «Ивановский сельсовет» Рыльского района </w:t>
      </w:r>
      <w:r>
        <w:t xml:space="preserve">Курской области продолжается за счет выявления бесхозяйного имущества, приобретения </w:t>
      </w:r>
      <w:r w:rsidR="00E32427">
        <w:t>имущества</w:t>
      </w:r>
      <w:r w:rsidR="007E79B4">
        <w:t>.</w:t>
      </w:r>
    </w:p>
    <w:p w:rsidR="008E3E38" w:rsidRDefault="008E3E38" w:rsidP="008E3E38">
      <w:pPr>
        <w:autoSpaceDE w:val="0"/>
        <w:autoSpaceDN w:val="0"/>
        <w:adjustRightInd w:val="0"/>
        <w:ind w:firstLine="540"/>
        <w:jc w:val="both"/>
      </w:pPr>
      <w:r>
        <w:t xml:space="preserve">В сфере управления и распоряжения муниципальным имуществом </w:t>
      </w:r>
      <w:r w:rsidR="007B2BC2">
        <w:t xml:space="preserve">Ивановского сельсовета </w:t>
      </w:r>
      <w:r w:rsidR="002A214C">
        <w:t>Рыльского района</w:t>
      </w:r>
      <w:r>
        <w:t xml:space="preserve"> </w:t>
      </w:r>
      <w:r w:rsidR="00E32427">
        <w:t xml:space="preserve">Курской области </w:t>
      </w:r>
      <w:r>
        <w:t>существуют следующие проблемы:</w:t>
      </w:r>
    </w:p>
    <w:p w:rsidR="002A214C" w:rsidRPr="002A214C" w:rsidRDefault="002A214C" w:rsidP="002A214C">
      <w:pPr>
        <w:autoSpaceDE w:val="0"/>
        <w:autoSpaceDN w:val="0"/>
        <w:adjustRightInd w:val="0"/>
        <w:ind w:firstLine="540"/>
        <w:jc w:val="both"/>
      </w:pPr>
      <w:r w:rsidRPr="002A214C">
        <w:t>наличие объектов недвижимого имущества, в отношении которых не имеется технической и кадастровой документации;</w:t>
      </w:r>
    </w:p>
    <w:p w:rsidR="002A214C" w:rsidRPr="002A214C" w:rsidRDefault="002A214C" w:rsidP="002A214C">
      <w:pPr>
        <w:autoSpaceDE w:val="0"/>
        <w:autoSpaceDN w:val="0"/>
        <w:adjustRightInd w:val="0"/>
        <w:ind w:firstLine="540"/>
        <w:jc w:val="both"/>
      </w:pPr>
      <w:r w:rsidRPr="002A214C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2A214C" w:rsidRPr="002A214C" w:rsidRDefault="002A214C" w:rsidP="002A214C">
      <w:pPr>
        <w:autoSpaceDE w:val="0"/>
        <w:autoSpaceDN w:val="0"/>
        <w:adjustRightInd w:val="0"/>
        <w:ind w:firstLine="540"/>
        <w:jc w:val="both"/>
      </w:pPr>
      <w:r w:rsidRPr="002A214C">
        <w:t xml:space="preserve">наличие недвижимого имущества, в отношении которого право собственности </w:t>
      </w:r>
      <w:r w:rsidR="00E71E80" w:rsidRPr="00E71E80">
        <w:t xml:space="preserve">муниципального образования «Ивановский сельсовет» Рыльского района </w:t>
      </w:r>
      <w:r w:rsidR="00E32427">
        <w:t xml:space="preserve">Курской области </w:t>
      </w:r>
      <w:r w:rsidRPr="002A214C">
        <w:t>не зарегистрировано;</w:t>
      </w:r>
    </w:p>
    <w:p w:rsidR="002A214C" w:rsidRPr="007E79B4" w:rsidRDefault="002A214C" w:rsidP="002A214C">
      <w:pPr>
        <w:autoSpaceDE w:val="0"/>
        <w:autoSpaceDN w:val="0"/>
        <w:adjustRightInd w:val="0"/>
        <w:ind w:firstLine="540"/>
        <w:jc w:val="both"/>
      </w:pPr>
      <w:r w:rsidRPr="007E79B4">
        <w:t xml:space="preserve">низкая инвестиционная привлекательность части подлежащих приватизации объектов, находящихся в </w:t>
      </w:r>
      <w:r w:rsidR="00E32427" w:rsidRPr="007E79B4">
        <w:t xml:space="preserve">муниципальной </w:t>
      </w:r>
      <w:r w:rsidRPr="007E79B4">
        <w:t xml:space="preserve">собственности </w:t>
      </w:r>
      <w:r w:rsidR="00E71E80" w:rsidRPr="007E79B4">
        <w:t xml:space="preserve">муниципального образования «Ивановский сельсовет» Рыльского района </w:t>
      </w:r>
      <w:r w:rsidRPr="007E79B4">
        <w:t>Курской области;</w:t>
      </w:r>
    </w:p>
    <w:p w:rsidR="002A214C" w:rsidRPr="002A214C" w:rsidRDefault="002A214C" w:rsidP="002A214C">
      <w:pPr>
        <w:autoSpaceDE w:val="0"/>
        <w:autoSpaceDN w:val="0"/>
        <w:adjustRightInd w:val="0"/>
        <w:ind w:firstLine="540"/>
        <w:jc w:val="both"/>
      </w:pPr>
      <w:r w:rsidRPr="002A214C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8E3E38" w:rsidRDefault="008E3E38" w:rsidP="008E3E3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Решение вышеуказанных проблем посредством разработки муниципальной программы </w:t>
      </w:r>
      <w:r w:rsidR="00E71E80">
        <w:t xml:space="preserve">Ивановского сельсовета </w:t>
      </w:r>
      <w:r w:rsidR="00823D0E">
        <w:t xml:space="preserve">Рыльского района Курской области </w:t>
      </w:r>
      <w:r>
        <w:t xml:space="preserve">"Управление муниципальным имуществом </w:t>
      </w:r>
      <w:r w:rsidR="00E71E80">
        <w:t>Ивановского сельсовета Рыльского района</w:t>
      </w:r>
      <w:r w:rsidR="002A214C">
        <w:t xml:space="preserve"> Курской </w:t>
      </w:r>
      <w:r w:rsidR="002A214C">
        <w:lastRenderedPageBreak/>
        <w:t>области</w:t>
      </w:r>
      <w:r>
        <w:t xml:space="preserve"> на 201</w:t>
      </w:r>
      <w:r w:rsidR="002A214C">
        <w:t>5</w:t>
      </w:r>
      <w:r>
        <w:t xml:space="preserve"> - 201</w:t>
      </w:r>
      <w:r w:rsidR="002A214C">
        <w:t>9</w:t>
      </w:r>
      <w:r>
        <w:t xml:space="preserve"> годы</w:t>
      </w:r>
      <w:r w:rsidR="00823D0E">
        <w:t>»</w:t>
      </w:r>
      <w:r>
        <w:t xml:space="preserve">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 </w:t>
      </w:r>
      <w:r w:rsidR="00E71E80">
        <w:t xml:space="preserve">Ивановского сельсовета </w:t>
      </w:r>
      <w:r w:rsidR="002A214C">
        <w:t>Рыльского района</w:t>
      </w:r>
      <w:r w:rsidR="00E32427">
        <w:t xml:space="preserve"> Курской области</w:t>
      </w:r>
      <w:r>
        <w:t>, а также значительно повысит</w:t>
      </w:r>
      <w:r w:rsidR="002E760D">
        <w:t>ь</w:t>
      </w:r>
      <w:r>
        <w:t xml:space="preserve"> эффективность расходования бюджетных средств, качество</w:t>
      </w:r>
      <w:proofErr w:type="gramEnd"/>
      <w:r>
        <w:t xml:space="preserve"> управления муниципальной собственностью, что будет способствовать более эффективному и ответственному планированию бюджета </w:t>
      </w:r>
      <w:r w:rsidR="00E71E80">
        <w:t xml:space="preserve">Ивановского сельсовета </w:t>
      </w:r>
      <w:r w:rsidR="00E32427">
        <w:t xml:space="preserve">Рыльского </w:t>
      </w:r>
      <w:r w:rsidR="002A214C">
        <w:t>района</w:t>
      </w:r>
      <w:r w:rsidR="00E32427">
        <w:t xml:space="preserve"> Курской области</w:t>
      </w:r>
      <w:r>
        <w:t xml:space="preserve">, сохранению ресурсов для взвешенного принятия новых расходных </w:t>
      </w:r>
      <w:proofErr w:type="gramStart"/>
      <w:r>
        <w:t xml:space="preserve">обязательств бюджета </w:t>
      </w:r>
      <w:r w:rsidR="00E71E80">
        <w:t xml:space="preserve">Ивановского сельсовета </w:t>
      </w:r>
      <w:r w:rsidR="00E32427">
        <w:t xml:space="preserve">Рыльского </w:t>
      </w:r>
      <w:r w:rsidR="002A214C">
        <w:t>района</w:t>
      </w:r>
      <w:r w:rsidR="00E32427">
        <w:t xml:space="preserve"> Курской области</w:t>
      </w:r>
      <w:proofErr w:type="gramEnd"/>
      <w:r>
        <w:t>.</w:t>
      </w:r>
    </w:p>
    <w:p w:rsidR="003C27AE" w:rsidRDefault="003C27AE" w:rsidP="003C27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</w:t>
      </w:r>
      <w:r w:rsidR="000D10AB">
        <w:t>ов, необходимых для реализации п</w:t>
      </w:r>
      <w:r>
        <w:t xml:space="preserve">рограммы, а также способствует эффективному планированию и мониторингу результатов реализации </w:t>
      </w:r>
      <w:r w:rsidR="000D10AB">
        <w:t>муниципальной программы. В рамках муниципальной п</w:t>
      </w:r>
      <w:r>
        <w:t>рограммы определены показатели, которые позволяют ежегодно оценивать результаты реализации мероприятий.</w:t>
      </w:r>
    </w:p>
    <w:p w:rsidR="008E3E38" w:rsidRPr="00BA6DBD" w:rsidRDefault="008E3E38" w:rsidP="00BF67E0">
      <w:pPr>
        <w:pStyle w:val="ab"/>
        <w:tabs>
          <w:tab w:val="left" w:pos="567"/>
        </w:tabs>
        <w:spacing w:after="0" w:line="240" w:lineRule="auto"/>
        <w:ind w:firstLine="567"/>
        <w:rPr>
          <w:spacing w:val="-3"/>
          <w:sz w:val="24"/>
          <w:szCs w:val="24"/>
        </w:rPr>
      </w:pPr>
    </w:p>
    <w:p w:rsidR="00BF67E0" w:rsidRDefault="00BF67E0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DBD">
        <w:rPr>
          <w:rFonts w:ascii="Times New Roman" w:hAnsi="Times New Roman" w:cs="Times New Roman"/>
          <w:b/>
          <w:sz w:val="24"/>
          <w:szCs w:val="24"/>
        </w:rPr>
        <w:t xml:space="preserve">II. Приоритеты государственной политики в сфере реализации муниципальной программы, цели, задачи и  показатели (индикаторы)  достижения целей и решения задач, описание </w:t>
      </w:r>
      <w:r w:rsidR="00823D0E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BA6DBD">
        <w:rPr>
          <w:rFonts w:ascii="Times New Roman" w:hAnsi="Times New Roman" w:cs="Times New Roman"/>
          <w:b/>
          <w:sz w:val="24"/>
          <w:szCs w:val="24"/>
        </w:rPr>
        <w:t>ожидаемых конечных результатов муниципальной программы, сроков и этапов реализации муниципальной программы</w:t>
      </w:r>
    </w:p>
    <w:p w:rsidR="00BA6DBD" w:rsidRPr="00BA6DBD" w:rsidRDefault="00BA6DBD" w:rsidP="00BF67E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67E0" w:rsidRPr="00BA6DBD" w:rsidRDefault="00BF67E0" w:rsidP="00BF67E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BA6DBD">
        <w:rPr>
          <w:rFonts w:eastAsia="Times New Roman"/>
        </w:rPr>
        <w:t>Приоритетные направления деятельности</w:t>
      </w:r>
      <w:r w:rsidRPr="00BA6DBD">
        <w:t xml:space="preserve"> </w:t>
      </w:r>
      <w:r w:rsidRPr="00BA6DBD">
        <w:rPr>
          <w:color w:val="000000"/>
        </w:rPr>
        <w:t xml:space="preserve">в </w:t>
      </w:r>
      <w:r w:rsidR="003B00A0">
        <w:rPr>
          <w:color w:val="000000"/>
        </w:rPr>
        <w:t>Ивановском сельсовете Рыльского района</w:t>
      </w:r>
      <w:r w:rsidRPr="00BA6DBD">
        <w:rPr>
          <w:color w:val="000000"/>
        </w:rPr>
        <w:t xml:space="preserve"> Курской области</w:t>
      </w:r>
      <w:r w:rsidRPr="00BA6DBD">
        <w:rPr>
          <w:rFonts w:eastAsia="Times New Roman"/>
        </w:rPr>
        <w:t xml:space="preserve"> в</w:t>
      </w:r>
      <w:r w:rsidRPr="00BA6DBD">
        <w:t xml:space="preserve"> </w:t>
      </w:r>
      <w:r w:rsidRPr="00BA6DBD">
        <w:rPr>
          <w:rFonts w:eastAsia="Times New Roman"/>
        </w:rPr>
        <w:t>сфере</w:t>
      </w:r>
      <w:r w:rsidRPr="00BA6DBD">
        <w:t xml:space="preserve"> </w:t>
      </w:r>
      <w:r w:rsidR="003C27AE">
        <w:rPr>
          <w:color w:val="000000"/>
        </w:rPr>
        <w:t>управления муниципальн</w:t>
      </w:r>
      <w:r w:rsidR="005C5F85">
        <w:rPr>
          <w:color w:val="000000"/>
        </w:rPr>
        <w:t>ой</w:t>
      </w:r>
      <w:r w:rsidR="003C27AE">
        <w:rPr>
          <w:color w:val="000000"/>
        </w:rPr>
        <w:t xml:space="preserve"> </w:t>
      </w:r>
      <w:r w:rsidR="005C5F85">
        <w:rPr>
          <w:color w:val="000000"/>
        </w:rPr>
        <w:t>собственностью</w:t>
      </w:r>
      <w:r w:rsidR="003C27AE">
        <w:rPr>
          <w:color w:val="000000"/>
        </w:rPr>
        <w:t xml:space="preserve"> </w:t>
      </w:r>
      <w:r w:rsidR="003B00A0" w:rsidRPr="003B00A0">
        <w:rPr>
          <w:color w:val="000000"/>
        </w:rPr>
        <w:t xml:space="preserve">муниципального образования «Ивановский сельсовет» Рыльского района </w:t>
      </w:r>
      <w:r w:rsidR="003C27AE">
        <w:rPr>
          <w:color w:val="000000"/>
        </w:rPr>
        <w:t>Курской области</w:t>
      </w:r>
      <w:r w:rsidRPr="00BA6DBD">
        <w:rPr>
          <w:color w:val="000000"/>
        </w:rPr>
        <w:t xml:space="preserve"> </w:t>
      </w:r>
      <w:r w:rsidRPr="00BA6DBD">
        <w:rPr>
          <w:rFonts w:eastAsia="Times New Roman"/>
        </w:rPr>
        <w:t>на</w:t>
      </w:r>
      <w:r w:rsidRPr="00BA6DBD">
        <w:t xml:space="preserve"> </w:t>
      </w:r>
      <w:r w:rsidRPr="00BA6DBD">
        <w:rPr>
          <w:rFonts w:eastAsia="Times New Roman"/>
        </w:rPr>
        <w:t>период</w:t>
      </w:r>
      <w:r w:rsidRPr="00BA6DBD">
        <w:t xml:space="preserve"> </w:t>
      </w:r>
      <w:r w:rsidR="000D5B9D">
        <w:t xml:space="preserve">с 2015 года </w:t>
      </w:r>
      <w:r w:rsidRPr="00BA6DBD">
        <w:rPr>
          <w:rFonts w:eastAsia="Times New Roman"/>
        </w:rPr>
        <w:t>до</w:t>
      </w:r>
      <w:r w:rsidRPr="00BA6DBD">
        <w:t xml:space="preserve"> 201</w:t>
      </w:r>
      <w:r w:rsidR="003C27AE">
        <w:t>9</w:t>
      </w:r>
      <w:r w:rsidRPr="00BA6DBD">
        <w:t xml:space="preserve"> </w:t>
      </w:r>
      <w:r w:rsidRPr="00BA6DBD">
        <w:rPr>
          <w:rFonts w:eastAsia="Times New Roman"/>
        </w:rPr>
        <w:t>года</w:t>
      </w:r>
      <w:r w:rsidRPr="00BA6DBD">
        <w:t xml:space="preserve"> </w:t>
      </w:r>
      <w:r w:rsidRPr="00BA6DBD">
        <w:rPr>
          <w:rFonts w:eastAsia="Times New Roman"/>
        </w:rPr>
        <w:t>сформированы</w:t>
      </w:r>
      <w:r w:rsidRPr="00BA6DBD">
        <w:t xml:space="preserve"> </w:t>
      </w:r>
      <w:r w:rsidRPr="00BA6DBD">
        <w:rPr>
          <w:rFonts w:eastAsia="Times New Roman"/>
        </w:rPr>
        <w:t>с</w:t>
      </w:r>
      <w:r w:rsidRPr="00BA6DBD">
        <w:t xml:space="preserve"> </w:t>
      </w:r>
      <w:r w:rsidRPr="00BA6DBD">
        <w:rPr>
          <w:rFonts w:eastAsia="Times New Roman"/>
        </w:rPr>
        <w:t>учетом</w:t>
      </w:r>
      <w:r w:rsidRPr="00BA6DBD">
        <w:t xml:space="preserve"> </w:t>
      </w:r>
      <w:r w:rsidRPr="00BA6DBD">
        <w:rPr>
          <w:rFonts w:eastAsia="Times New Roman"/>
        </w:rPr>
        <w:t>целей</w:t>
      </w:r>
      <w:r w:rsidRPr="00BA6DBD">
        <w:t xml:space="preserve"> </w:t>
      </w:r>
      <w:r w:rsidRPr="00BA6DBD">
        <w:rPr>
          <w:rFonts w:eastAsia="Times New Roman"/>
        </w:rPr>
        <w:t>и</w:t>
      </w:r>
      <w:r w:rsidRPr="00BA6DBD">
        <w:t xml:space="preserve"> </w:t>
      </w:r>
      <w:r w:rsidRPr="00BA6DBD">
        <w:rPr>
          <w:rFonts w:eastAsia="Times New Roman"/>
        </w:rPr>
        <w:t>задач</w:t>
      </w:r>
      <w:r w:rsidRPr="00BA6DBD">
        <w:t xml:space="preserve">, </w:t>
      </w:r>
      <w:r w:rsidRPr="00BA6DBD">
        <w:rPr>
          <w:rFonts w:eastAsia="Times New Roman"/>
        </w:rPr>
        <w:t>представленных</w:t>
      </w:r>
      <w:r w:rsidRPr="00BA6DBD">
        <w:t xml:space="preserve"> </w:t>
      </w:r>
      <w:r w:rsidRPr="00BA6DBD">
        <w:rPr>
          <w:rFonts w:eastAsia="Times New Roman"/>
        </w:rPr>
        <w:t>в</w:t>
      </w:r>
      <w:r w:rsidRPr="00BA6DBD">
        <w:t xml:space="preserve"> </w:t>
      </w:r>
      <w:r w:rsidRPr="00BA6DBD">
        <w:rPr>
          <w:rFonts w:eastAsia="Times New Roman"/>
        </w:rPr>
        <w:t>следующих</w:t>
      </w:r>
      <w:r w:rsidRPr="00BA6DBD">
        <w:t xml:space="preserve"> </w:t>
      </w:r>
      <w:r w:rsidRPr="00BA6DBD">
        <w:rPr>
          <w:rFonts w:eastAsia="Times New Roman"/>
        </w:rPr>
        <w:t>стратегических</w:t>
      </w:r>
      <w:r w:rsidRPr="00BA6DBD">
        <w:t xml:space="preserve"> </w:t>
      </w:r>
      <w:r w:rsidRPr="00BA6DBD">
        <w:rPr>
          <w:rFonts w:eastAsia="Times New Roman"/>
        </w:rPr>
        <w:t>документах</w:t>
      </w:r>
      <w:r w:rsidRPr="00BA6DBD">
        <w:t>:</w:t>
      </w:r>
    </w:p>
    <w:p w:rsidR="00BF67E0" w:rsidRPr="00BA6DBD" w:rsidRDefault="00BF67E0" w:rsidP="00BF67E0">
      <w:pPr>
        <w:tabs>
          <w:tab w:val="left" w:pos="567"/>
        </w:tabs>
        <w:ind w:firstLine="567"/>
        <w:jc w:val="both"/>
      </w:pPr>
      <w:r w:rsidRPr="00BA6DBD">
        <w:rPr>
          <w:b/>
        </w:rPr>
        <w:t xml:space="preserve">Федеральном </w:t>
      </w:r>
      <w:proofErr w:type="gramStart"/>
      <w:r w:rsidRPr="00BA6DBD">
        <w:rPr>
          <w:b/>
        </w:rPr>
        <w:t>законе</w:t>
      </w:r>
      <w:proofErr w:type="gramEnd"/>
      <w:r w:rsidRPr="00BA6DBD">
        <w:t xml:space="preserve"> от</w:t>
      </w:r>
      <w:r w:rsidR="00257C29" w:rsidRPr="00BA6DBD">
        <w:t xml:space="preserve"> </w:t>
      </w:r>
      <w:r w:rsidR="00B81F25" w:rsidRPr="00BA6DBD">
        <w:t>0</w:t>
      </w:r>
      <w:r w:rsidRPr="00BA6DBD">
        <w:t>6.10.2003 №131-ФЗ «Об общих принципах организации местного самоуправления в Российской Федерации»;</w:t>
      </w:r>
    </w:p>
    <w:p w:rsidR="00BF67E0" w:rsidRPr="00BA6DBD" w:rsidRDefault="00BF67E0" w:rsidP="00BF67E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</w:t>
      </w:r>
      <w:r w:rsidR="00257C29" w:rsidRPr="00BA6DBD">
        <w:rPr>
          <w:color w:val="000000"/>
        </w:rPr>
        <w:t>от 2</w:t>
      </w:r>
      <w:r w:rsidR="003C27AE">
        <w:rPr>
          <w:color w:val="000000"/>
        </w:rPr>
        <w:t>1</w:t>
      </w:r>
      <w:r w:rsidR="00B81F25" w:rsidRPr="00BA6DBD">
        <w:rPr>
          <w:color w:val="000000"/>
        </w:rPr>
        <w:t>.07</w:t>
      </w:r>
      <w:r w:rsidRPr="00BA6DBD">
        <w:rPr>
          <w:color w:val="000000"/>
        </w:rPr>
        <w:t>.199</w:t>
      </w:r>
      <w:r w:rsidR="003C27AE">
        <w:rPr>
          <w:color w:val="000000"/>
        </w:rPr>
        <w:t>7</w:t>
      </w:r>
      <w:r w:rsidRPr="00BA6DBD">
        <w:rPr>
          <w:color w:val="000000"/>
        </w:rPr>
        <w:t xml:space="preserve"> №12</w:t>
      </w:r>
      <w:r w:rsidR="003C27AE">
        <w:rPr>
          <w:color w:val="000000"/>
        </w:rPr>
        <w:t>2</w:t>
      </w:r>
      <w:r w:rsidRPr="00BA6DBD">
        <w:rPr>
          <w:color w:val="000000"/>
        </w:rPr>
        <w:t>-ФЗ «О</w:t>
      </w:r>
      <w:r w:rsidR="003C27AE">
        <w:rPr>
          <w:color w:val="000000"/>
        </w:rPr>
        <w:t xml:space="preserve"> государственной регистрации прав на недвижимое имущество и сделок с ним</w:t>
      </w:r>
      <w:r w:rsidR="0038642C">
        <w:rPr>
          <w:color w:val="000000"/>
        </w:rPr>
        <w:t>»</w:t>
      </w:r>
      <w:r w:rsidRPr="00BA6DBD">
        <w:rPr>
          <w:color w:val="000000"/>
        </w:rPr>
        <w:t>;</w:t>
      </w:r>
    </w:p>
    <w:p w:rsidR="0038642C" w:rsidRDefault="0038642C" w:rsidP="003864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6</w:t>
      </w:r>
      <w:r w:rsidRPr="00BA6DBD">
        <w:rPr>
          <w:color w:val="000000"/>
        </w:rPr>
        <w:t>.07.</w:t>
      </w:r>
      <w:r>
        <w:rPr>
          <w:color w:val="000000"/>
        </w:rPr>
        <w:t>2006</w:t>
      </w:r>
      <w:r w:rsidRPr="00BA6DBD">
        <w:rPr>
          <w:color w:val="000000"/>
        </w:rPr>
        <w:t xml:space="preserve"> №</w:t>
      </w:r>
      <w:r>
        <w:rPr>
          <w:color w:val="000000"/>
        </w:rPr>
        <w:t>135</w:t>
      </w:r>
      <w:r w:rsidRPr="00BA6DBD">
        <w:rPr>
          <w:color w:val="000000"/>
        </w:rPr>
        <w:t>-ФЗ «О</w:t>
      </w:r>
      <w:r>
        <w:rPr>
          <w:color w:val="000000"/>
        </w:rPr>
        <w:t xml:space="preserve"> защите конкуренции»</w:t>
      </w:r>
      <w:r w:rsidR="00823D0E">
        <w:rPr>
          <w:color w:val="000000"/>
        </w:rPr>
        <w:t>;</w:t>
      </w:r>
    </w:p>
    <w:p w:rsidR="00823D0E" w:rsidRPr="00BA6DBD" w:rsidRDefault="00823D0E" w:rsidP="00823D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4</w:t>
      </w:r>
      <w:r w:rsidRPr="00BA6DBD">
        <w:rPr>
          <w:color w:val="000000"/>
        </w:rPr>
        <w:t>.07.</w:t>
      </w:r>
      <w:r>
        <w:rPr>
          <w:color w:val="000000"/>
        </w:rPr>
        <w:t>2007</w:t>
      </w:r>
      <w:r w:rsidRPr="00BA6DBD">
        <w:rPr>
          <w:color w:val="000000"/>
        </w:rPr>
        <w:t xml:space="preserve"> №2</w:t>
      </w:r>
      <w:r>
        <w:rPr>
          <w:color w:val="000000"/>
        </w:rPr>
        <w:t>21</w:t>
      </w:r>
      <w:r w:rsidRPr="00BA6DBD">
        <w:rPr>
          <w:color w:val="000000"/>
        </w:rPr>
        <w:t>-ФЗ «О</w:t>
      </w:r>
      <w:r>
        <w:rPr>
          <w:color w:val="000000"/>
        </w:rPr>
        <w:t xml:space="preserve"> государственном кадастре недвижимости»</w:t>
      </w:r>
      <w:r w:rsidRPr="00BA6DBD">
        <w:rPr>
          <w:color w:val="000000"/>
        </w:rPr>
        <w:t>;</w:t>
      </w:r>
    </w:p>
    <w:p w:rsidR="00823D0E" w:rsidRPr="00BA6DBD" w:rsidRDefault="00823D0E" w:rsidP="00823D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1.12</w:t>
      </w:r>
      <w:r w:rsidRPr="00BA6DBD">
        <w:rPr>
          <w:color w:val="000000"/>
        </w:rPr>
        <w:t>.</w:t>
      </w:r>
      <w:r>
        <w:rPr>
          <w:color w:val="000000"/>
        </w:rPr>
        <w:t>2001</w:t>
      </w:r>
      <w:r w:rsidRPr="00BA6DBD">
        <w:rPr>
          <w:color w:val="000000"/>
        </w:rPr>
        <w:t xml:space="preserve"> №</w:t>
      </w:r>
      <w:r>
        <w:rPr>
          <w:color w:val="000000"/>
        </w:rPr>
        <w:t>178</w:t>
      </w:r>
      <w:r w:rsidRPr="00BA6DBD">
        <w:rPr>
          <w:color w:val="000000"/>
        </w:rPr>
        <w:t>-ФЗ «О</w:t>
      </w:r>
      <w:r>
        <w:rPr>
          <w:color w:val="000000"/>
        </w:rPr>
        <w:t xml:space="preserve"> приватизации государственного и муниципального имущества»</w:t>
      </w:r>
      <w:r w:rsidRPr="00BA6DBD">
        <w:rPr>
          <w:color w:val="000000"/>
        </w:rPr>
        <w:t>;</w:t>
      </w:r>
    </w:p>
    <w:p w:rsidR="00823D0E" w:rsidRDefault="00BF7AC0" w:rsidP="003864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9</w:t>
      </w:r>
      <w:r w:rsidRPr="00BA6DBD">
        <w:rPr>
          <w:color w:val="000000"/>
        </w:rPr>
        <w:t>.07.</w:t>
      </w:r>
      <w:r>
        <w:rPr>
          <w:color w:val="000000"/>
        </w:rPr>
        <w:t>1998</w:t>
      </w:r>
      <w:r w:rsidRPr="00BA6DBD">
        <w:rPr>
          <w:color w:val="000000"/>
        </w:rPr>
        <w:t xml:space="preserve"> №</w:t>
      </w:r>
      <w:r>
        <w:rPr>
          <w:color w:val="000000"/>
        </w:rPr>
        <w:t>135</w:t>
      </w:r>
      <w:r w:rsidRPr="00BA6DBD">
        <w:rPr>
          <w:color w:val="000000"/>
        </w:rPr>
        <w:t>-ФЗ «О</w:t>
      </w:r>
      <w:r>
        <w:rPr>
          <w:color w:val="000000"/>
        </w:rPr>
        <w:t>б оценочной деятельности в Российской Федерации».</w:t>
      </w:r>
    </w:p>
    <w:p w:rsidR="00BF67E0" w:rsidRPr="00BA6DBD" w:rsidRDefault="00BF67E0" w:rsidP="00BF67E0">
      <w:pPr>
        <w:tabs>
          <w:tab w:val="left" w:pos="0"/>
        </w:tabs>
        <w:ind w:firstLine="567"/>
        <w:jc w:val="both"/>
      </w:pPr>
      <w:r w:rsidRPr="00BA6DBD">
        <w:t>Муниципальная программа разработана с учетом направлений, предлагаемых в основных стратегических документах страны</w:t>
      </w:r>
      <w:r w:rsidR="0038642C">
        <w:t>.</w:t>
      </w:r>
    </w:p>
    <w:p w:rsidR="00BF67E0" w:rsidRPr="00A65ACB" w:rsidRDefault="00BF67E0" w:rsidP="00BF67E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65ACB"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</w:t>
      </w:r>
      <w:r w:rsidR="005C5F85" w:rsidRPr="00A65ACB">
        <w:t>циально-экономического развития</w:t>
      </w:r>
      <w:r w:rsidRPr="00A65ACB">
        <w:t>.</w:t>
      </w:r>
    </w:p>
    <w:p w:rsidR="00B6366F" w:rsidRDefault="00E964A6" w:rsidP="00E964A6">
      <w:pPr>
        <w:autoSpaceDE w:val="0"/>
        <w:autoSpaceDN w:val="0"/>
        <w:adjustRightInd w:val="0"/>
        <w:ind w:firstLine="540"/>
        <w:jc w:val="both"/>
      </w:pPr>
      <w:r>
        <w:t xml:space="preserve">Социально-экономическое развитие </w:t>
      </w:r>
      <w:r w:rsidR="00DC7BC8" w:rsidRPr="00DC7BC8">
        <w:t xml:space="preserve">муниципального образования «Ивановский сельсовет» Рыльского района </w:t>
      </w:r>
      <w:r>
        <w:t xml:space="preserve">Курской области невозможно без эффективного управления муниципальным имуществом. </w:t>
      </w:r>
    </w:p>
    <w:p w:rsidR="00CF5BC0" w:rsidRDefault="00CF5BC0" w:rsidP="00CF5BC0">
      <w:pPr>
        <w:autoSpaceDE w:val="0"/>
        <w:autoSpaceDN w:val="0"/>
        <w:adjustRightInd w:val="0"/>
        <w:ind w:firstLine="540"/>
        <w:jc w:val="both"/>
      </w:pPr>
      <w:r>
        <w:t xml:space="preserve">Одним из важнейших условий эффективного управления ресурсами является оформление в установленном порядке документов, подтверждающих право </w:t>
      </w:r>
      <w:r w:rsidR="005C5F85">
        <w:t xml:space="preserve"> </w:t>
      </w:r>
      <w:r>
        <w:t xml:space="preserve">собственности на объекты недвижимости, а также ведение единого, полного учета объектов </w:t>
      </w:r>
      <w:r w:rsidR="005C5F85">
        <w:t xml:space="preserve"> </w:t>
      </w:r>
      <w:r>
        <w:t>казны</w:t>
      </w:r>
      <w:r w:rsidR="000D10AB">
        <w:t xml:space="preserve"> </w:t>
      </w:r>
      <w:r w:rsidR="00DC7BC8" w:rsidRPr="00DC7BC8">
        <w:t xml:space="preserve">муниципального образования «Ивановский сельсовет» Рыльского района </w:t>
      </w:r>
      <w:r w:rsidR="000D10AB">
        <w:t>Курской области</w:t>
      </w:r>
      <w:r>
        <w:t>.</w:t>
      </w:r>
    </w:p>
    <w:p w:rsidR="00CF5BC0" w:rsidRDefault="00CF5BC0" w:rsidP="00CF5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Совокупный социально-экономический эффект от реализации </w:t>
      </w:r>
      <w:r w:rsidR="000D10AB">
        <w:t>муниципальной п</w:t>
      </w:r>
      <w:r>
        <w:t>рограммы достигается за счет проведения политики в области имущественных отношений, позволяющей обеспечить эффективное использование ресурсов</w:t>
      </w:r>
      <w:r w:rsidR="00DC7BC8" w:rsidRPr="00DC7BC8">
        <w:t xml:space="preserve"> </w:t>
      </w:r>
      <w:r w:rsidR="00DC7BC8" w:rsidRPr="00DC7BC8">
        <w:lastRenderedPageBreak/>
        <w:t>муниципального образования «Ивановский сельсовет» Рыльского района</w:t>
      </w:r>
      <w:r>
        <w:t xml:space="preserve"> Курской области.</w:t>
      </w:r>
    </w:p>
    <w:p w:rsidR="00CF5BC0" w:rsidRPr="005C6272" w:rsidRDefault="005C5F85" w:rsidP="00CF5BC0">
      <w:pPr>
        <w:widowControl w:val="0"/>
        <w:autoSpaceDE w:val="0"/>
        <w:autoSpaceDN w:val="0"/>
        <w:adjustRightInd w:val="0"/>
        <w:ind w:right="-144" w:firstLine="540"/>
        <w:jc w:val="both"/>
      </w:pPr>
      <w:r w:rsidRPr="005C6272">
        <w:t>Основной ц</w:t>
      </w:r>
      <w:r w:rsidR="00CF5BC0" w:rsidRPr="005C6272">
        <w:t xml:space="preserve">елью настоящей </w:t>
      </w:r>
      <w:r w:rsidR="000D10AB">
        <w:t>муниципальной п</w:t>
      </w:r>
      <w:r w:rsidR="00CF5BC0" w:rsidRPr="005C6272">
        <w:t xml:space="preserve">рограммы является повышение эффективности управления муниципальным имуществом, находящимся  в   собственности   </w:t>
      </w:r>
      <w:r w:rsidR="00DC7BC8" w:rsidRPr="00DC7BC8">
        <w:t xml:space="preserve">муниципального образования «Ивановский сельсовет» Рыльского района </w:t>
      </w:r>
      <w:r w:rsidR="00CF5BC0" w:rsidRPr="005C6272">
        <w:t>Курской области</w:t>
      </w:r>
      <w:r w:rsidR="00520A27" w:rsidRPr="005C6272">
        <w:t>.</w:t>
      </w:r>
    </w:p>
    <w:p w:rsidR="005C5F85" w:rsidRPr="005C6272" w:rsidRDefault="005C5F85" w:rsidP="005C5F85">
      <w:pPr>
        <w:widowControl w:val="0"/>
        <w:autoSpaceDE w:val="0"/>
        <w:autoSpaceDN w:val="0"/>
        <w:adjustRightInd w:val="0"/>
        <w:ind w:firstLine="540"/>
        <w:jc w:val="both"/>
      </w:pPr>
      <w:r w:rsidRPr="005C6272">
        <w:t xml:space="preserve">Для достижения поставленной цели в рамках реализации </w:t>
      </w:r>
      <w:r w:rsidR="000D10AB">
        <w:t>п</w:t>
      </w:r>
      <w:r w:rsidR="00CF5BC0" w:rsidRPr="005C6272">
        <w:t>рограммы</w:t>
      </w:r>
      <w:r w:rsidRPr="005C6272">
        <w:t xml:space="preserve"> планируется решение следующих задач:</w:t>
      </w:r>
    </w:p>
    <w:p w:rsidR="00CF5BC0" w:rsidRPr="0060276E" w:rsidRDefault="00CF5BC0" w:rsidP="00CF5BC0">
      <w:pPr>
        <w:autoSpaceDE w:val="0"/>
        <w:autoSpaceDN w:val="0"/>
        <w:adjustRightInd w:val="0"/>
        <w:jc w:val="both"/>
      </w:pPr>
      <w:r w:rsidRPr="005C6272">
        <w:t xml:space="preserve">   - повышение   доходности   от   использования  и реализации</w:t>
      </w:r>
      <w:r w:rsidRPr="0060276E">
        <w:t xml:space="preserve"> муниципального имущества;                                       </w:t>
      </w:r>
    </w:p>
    <w:p w:rsidR="00CF5BC0" w:rsidRPr="0060276E" w:rsidRDefault="00CF5BC0" w:rsidP="00CF5BC0">
      <w:pPr>
        <w:autoSpaceDE w:val="0"/>
        <w:autoSpaceDN w:val="0"/>
        <w:adjustRightInd w:val="0"/>
        <w:jc w:val="both"/>
      </w:pPr>
      <w:r w:rsidRPr="0060276E">
        <w:t xml:space="preserve">   - осуществление государственной регистрации  права собственности </w:t>
      </w:r>
      <w:r w:rsidR="00DC7BC8" w:rsidRPr="00DC7BC8">
        <w:t xml:space="preserve">муниципального образования «Ивановский сельсовет» Рыльского района </w:t>
      </w:r>
      <w:r w:rsidRPr="0060276E">
        <w:t xml:space="preserve">Курской области  на  объекты  недвижимости;    </w:t>
      </w:r>
    </w:p>
    <w:p w:rsidR="00CF5BC0" w:rsidRPr="0060276E" w:rsidRDefault="00CF5BC0" w:rsidP="00CF5BC0">
      <w:pPr>
        <w:autoSpaceDE w:val="0"/>
        <w:autoSpaceDN w:val="0"/>
        <w:adjustRightInd w:val="0"/>
        <w:jc w:val="both"/>
      </w:pPr>
      <w:r w:rsidRPr="0060276E">
        <w:t xml:space="preserve">   - создание условий для осуществления  эффективного управления муниципальным имуществом </w:t>
      </w:r>
      <w:r w:rsidR="00DC7BC8" w:rsidRPr="00DC7BC8">
        <w:t xml:space="preserve">муниципального образования «Ивановский сельсовет» Рыльского района </w:t>
      </w:r>
      <w:r w:rsidRPr="0060276E">
        <w:t xml:space="preserve">Курской области;                        </w:t>
      </w:r>
    </w:p>
    <w:p w:rsidR="00CF5BC0" w:rsidRPr="00E964A6" w:rsidRDefault="00E964A6" w:rsidP="00CF5BC0">
      <w:pPr>
        <w:autoSpaceDE w:val="0"/>
        <w:autoSpaceDN w:val="0"/>
        <w:adjustRightInd w:val="0"/>
        <w:jc w:val="both"/>
        <w:rPr>
          <w:b/>
        </w:rPr>
      </w:pPr>
      <w:r w:rsidRPr="0060276E">
        <w:t xml:space="preserve">  - </w:t>
      </w:r>
      <w:r w:rsidR="00CF5BC0" w:rsidRPr="0060276E">
        <w:t xml:space="preserve">осуществление   </w:t>
      </w:r>
      <w:proofErr w:type="gramStart"/>
      <w:r w:rsidR="00CF5BC0" w:rsidRPr="0060276E">
        <w:t>контроля    за</w:t>
      </w:r>
      <w:proofErr w:type="gramEnd"/>
      <w:r w:rsidR="00CF5BC0" w:rsidRPr="0060276E">
        <w:t xml:space="preserve">    использованием муниципального имущества</w:t>
      </w:r>
      <w:r w:rsidR="0060276E">
        <w:t>.</w:t>
      </w:r>
      <w:r w:rsidR="00CF5BC0" w:rsidRPr="0060276E">
        <w:rPr>
          <w:rFonts w:ascii="Courier New" w:hAnsi="Courier New" w:cs="Courier New"/>
          <w:sz w:val="20"/>
          <w:szCs w:val="20"/>
        </w:rPr>
        <w:t xml:space="preserve"> </w:t>
      </w:r>
      <w:r w:rsidR="00CF5BC0" w:rsidRPr="00E964A6">
        <w:rPr>
          <w:rFonts w:ascii="Courier New" w:hAnsi="Courier New" w:cs="Courier New"/>
          <w:b/>
          <w:sz w:val="20"/>
          <w:szCs w:val="20"/>
        </w:rPr>
        <w:t xml:space="preserve">                       </w:t>
      </w:r>
    </w:p>
    <w:p w:rsidR="00256B50" w:rsidRDefault="00256B50" w:rsidP="00256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достичь намеченных целей в области социального развития и модернизации экономики </w:t>
      </w:r>
      <w:r w:rsidR="00DC7BC8">
        <w:t xml:space="preserve">Ивановского сельсовета </w:t>
      </w:r>
      <w:r w:rsidR="00116A39">
        <w:t>Рыльского района Курской области</w:t>
      </w:r>
      <w:r>
        <w:t>.</w:t>
      </w:r>
    </w:p>
    <w:p w:rsidR="00ED5FF2" w:rsidRPr="00865973" w:rsidRDefault="00EB505F" w:rsidP="00093797">
      <w:pPr>
        <w:tabs>
          <w:tab w:val="left" w:pos="9072"/>
        </w:tabs>
        <w:autoSpaceDE w:val="0"/>
        <w:autoSpaceDN w:val="0"/>
        <w:adjustRightInd w:val="0"/>
        <w:jc w:val="both"/>
      </w:pPr>
      <w:r w:rsidRPr="00865973">
        <w:t xml:space="preserve">  </w:t>
      </w:r>
      <w:r w:rsidR="00093797" w:rsidRPr="00865973">
        <w:t xml:space="preserve">  </w:t>
      </w:r>
      <w:r w:rsidR="00ED5FF2" w:rsidRPr="00865973">
        <w:t xml:space="preserve">В ходе реализации </w:t>
      </w:r>
      <w:r w:rsidR="000D10AB">
        <w:t>муниципальной п</w:t>
      </w:r>
      <w:r w:rsidR="00ED5FF2" w:rsidRPr="00865973">
        <w:t>рограммы за период с 201</w:t>
      </w:r>
      <w:r w:rsidR="00093797" w:rsidRPr="00865973">
        <w:t>5</w:t>
      </w:r>
      <w:r w:rsidR="00116A39">
        <w:t xml:space="preserve"> года</w:t>
      </w:r>
      <w:r w:rsidR="00ED5FF2" w:rsidRPr="00865973">
        <w:t xml:space="preserve">  по</w:t>
      </w:r>
      <w:r w:rsidR="00093797" w:rsidRPr="00865973">
        <w:t xml:space="preserve"> </w:t>
      </w:r>
      <w:r w:rsidR="00ED5FF2" w:rsidRPr="00865973">
        <w:t>201</w:t>
      </w:r>
      <w:r w:rsidR="00093797" w:rsidRPr="00865973">
        <w:t>9</w:t>
      </w:r>
      <w:r w:rsidR="00ED5FF2" w:rsidRPr="00865973">
        <w:t xml:space="preserve">  год   планируется   достижение   следующих</w:t>
      </w:r>
      <w:r w:rsidR="00093797" w:rsidRPr="00865973">
        <w:t xml:space="preserve"> </w:t>
      </w:r>
      <w:r w:rsidR="00ED5FF2" w:rsidRPr="00865973">
        <w:t xml:space="preserve">результатов:                           </w:t>
      </w:r>
    </w:p>
    <w:p w:rsidR="00F4056C" w:rsidRPr="00DE085F" w:rsidRDefault="006543AB" w:rsidP="00F4056C">
      <w:pPr>
        <w:autoSpaceDE w:val="0"/>
        <w:autoSpaceDN w:val="0"/>
        <w:adjustRightInd w:val="0"/>
        <w:ind w:firstLine="878"/>
        <w:jc w:val="both"/>
      </w:pPr>
      <w:r>
        <w:t xml:space="preserve">   </w:t>
      </w:r>
      <w:r w:rsidR="00BF7AC0">
        <w:t xml:space="preserve"> </w:t>
      </w:r>
      <w:r w:rsidR="00F4056C" w:rsidRPr="00DE085F">
        <w:t>1. Увеличение доли объектов недвижимости,  прошедших государственную регистрацию права собственности    муниципального образования «Ивановский сельсовет» Рыльского района Курской области, по отношению к общему числу объектов, учтенных в Реестре муниципального имущества муниципального образования «Ивановский сельсовет» Рыльского района Курской области, с 2,5 % в 201</w:t>
      </w:r>
      <w:r w:rsidR="00F4056C">
        <w:t>4</w:t>
      </w:r>
      <w:r w:rsidR="00F4056C" w:rsidRPr="00DE085F">
        <w:t xml:space="preserve"> г. до 100 %  в 2019 г.;                                         </w:t>
      </w:r>
    </w:p>
    <w:p w:rsidR="00F4056C" w:rsidRPr="00DE085F" w:rsidRDefault="00F4056C" w:rsidP="00F4056C">
      <w:pPr>
        <w:autoSpaceDE w:val="0"/>
        <w:autoSpaceDN w:val="0"/>
        <w:adjustRightInd w:val="0"/>
        <w:ind w:firstLine="878"/>
        <w:jc w:val="both"/>
      </w:pPr>
      <w:r w:rsidRPr="00DE085F">
        <w:t>2.</w:t>
      </w:r>
      <w:r>
        <w:t xml:space="preserve">Обеспечение </w:t>
      </w:r>
      <w:r w:rsidRPr="00DE085F">
        <w:t xml:space="preserve">поступления доходов в бюджет Ивановского сельсовета Рыльского района Курской области от </w:t>
      </w:r>
      <w:r>
        <w:t xml:space="preserve">продажи и </w:t>
      </w:r>
      <w:r w:rsidRPr="00DE085F">
        <w:t xml:space="preserve">сдачи в аренду муниципального имущества </w:t>
      </w:r>
      <w:r>
        <w:t>–</w:t>
      </w:r>
      <w:r w:rsidRPr="00DE085F">
        <w:t xml:space="preserve"> </w:t>
      </w:r>
      <w:r>
        <w:t xml:space="preserve">в размере </w:t>
      </w:r>
      <w:r w:rsidRPr="00DE085F">
        <w:t xml:space="preserve">100%; </w:t>
      </w:r>
    </w:p>
    <w:p w:rsidR="00F4056C" w:rsidRDefault="00F4056C" w:rsidP="00F4056C">
      <w:pPr>
        <w:widowControl w:val="0"/>
        <w:autoSpaceDE w:val="0"/>
        <w:autoSpaceDN w:val="0"/>
        <w:adjustRightInd w:val="0"/>
        <w:ind w:firstLine="878"/>
        <w:jc w:val="both"/>
      </w:pPr>
      <w:r>
        <w:t xml:space="preserve">3.Увеличение площади зданий и сооружений, прошедших государственный кадастровый учет с </w:t>
      </w:r>
      <w:r w:rsidR="00551B40">
        <w:t>305,5</w:t>
      </w:r>
      <w:r>
        <w:t xml:space="preserve"> кв. м. в 2014 году до </w:t>
      </w:r>
      <w:r w:rsidR="00551B40">
        <w:t>3465,2</w:t>
      </w:r>
      <w:r>
        <w:t xml:space="preserve"> кв. м. в 2019 году; </w:t>
      </w:r>
    </w:p>
    <w:p w:rsidR="00F4056C" w:rsidRDefault="00F4056C" w:rsidP="00F4056C">
      <w:pPr>
        <w:widowControl w:val="0"/>
        <w:autoSpaceDE w:val="0"/>
        <w:autoSpaceDN w:val="0"/>
        <w:adjustRightInd w:val="0"/>
        <w:ind w:firstLine="878"/>
        <w:jc w:val="both"/>
      </w:pPr>
      <w:r>
        <w:t xml:space="preserve">4.Увеличение площади земельных участков, прошедших государственный кадастровый учет с </w:t>
      </w:r>
      <w:r w:rsidR="00551B40">
        <w:t>0,023</w:t>
      </w:r>
      <w:r>
        <w:t xml:space="preserve"> </w:t>
      </w:r>
      <w:r w:rsidR="00551B40">
        <w:t>га</w:t>
      </w:r>
      <w:r>
        <w:t xml:space="preserve"> в 2014 году до </w:t>
      </w:r>
      <w:r w:rsidR="00551B40">
        <w:t>567</w:t>
      </w:r>
      <w:r>
        <w:t xml:space="preserve"> га в 2019 году;</w:t>
      </w:r>
    </w:p>
    <w:p w:rsidR="00F4056C" w:rsidRDefault="00F4056C" w:rsidP="00F4056C">
      <w:pPr>
        <w:widowControl w:val="0"/>
        <w:autoSpaceDE w:val="0"/>
        <w:autoSpaceDN w:val="0"/>
        <w:adjustRightInd w:val="0"/>
        <w:ind w:firstLine="878"/>
        <w:jc w:val="both"/>
      </w:pPr>
      <w:r>
        <w:t xml:space="preserve"> 5.Увеличение общей длины водопроводных сетей, прошедших государственный кадастровый учет с 19,5 м в 2014 году до 28,325 м в 2019 году;</w:t>
      </w:r>
    </w:p>
    <w:p w:rsidR="00F4056C" w:rsidRPr="00DE085F" w:rsidRDefault="00F4056C" w:rsidP="00F4056C">
      <w:pPr>
        <w:widowControl w:val="0"/>
        <w:autoSpaceDE w:val="0"/>
        <w:autoSpaceDN w:val="0"/>
        <w:adjustRightInd w:val="0"/>
        <w:ind w:firstLine="878"/>
        <w:jc w:val="both"/>
      </w:pPr>
      <w:r>
        <w:t xml:space="preserve">6.Осуществление переданных от муниципального района полномочий по реализации мероприятий в области имущественных отношений – размещение на информационных стендах муниципального образования информации (4 плакатов) для населения </w:t>
      </w:r>
      <w:r w:rsidRPr="00883F49">
        <w:t>о правилах и ограничениях использования водных объектов в пределах, установленных водным законодательством Рос</w:t>
      </w:r>
      <w:r>
        <w:t>с</w:t>
      </w:r>
      <w:r w:rsidRPr="00883F49">
        <w:t>ийской Федераци</w:t>
      </w:r>
      <w:r>
        <w:t xml:space="preserve">и.                      </w:t>
      </w:r>
    </w:p>
    <w:p w:rsidR="00BF7AC0" w:rsidRDefault="00F4056C" w:rsidP="00F4056C">
      <w:pPr>
        <w:autoSpaceDE w:val="0"/>
        <w:autoSpaceDN w:val="0"/>
        <w:adjustRightInd w:val="0"/>
        <w:jc w:val="both"/>
      </w:pPr>
      <w:r w:rsidRPr="00DE085F">
        <w:t xml:space="preserve">        </w:t>
      </w:r>
    </w:p>
    <w:p w:rsidR="00BA6DBD" w:rsidRDefault="00A34C58" w:rsidP="009253B5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Сроки</w:t>
      </w:r>
      <w:r w:rsidR="00BF67E0" w:rsidRPr="00B6366F">
        <w:rPr>
          <w:color w:val="000000"/>
        </w:rPr>
        <w:t xml:space="preserve"> реализации муниципальной программы - 201</w:t>
      </w:r>
      <w:r w:rsidR="00B6366F">
        <w:rPr>
          <w:color w:val="000000"/>
        </w:rPr>
        <w:t>5</w:t>
      </w:r>
      <w:r w:rsidR="00BF67E0" w:rsidRPr="00B6366F">
        <w:rPr>
          <w:color w:val="000000"/>
        </w:rPr>
        <w:t>–201</w:t>
      </w:r>
      <w:r w:rsidR="00B6366F">
        <w:rPr>
          <w:color w:val="000000"/>
        </w:rPr>
        <w:t>9</w:t>
      </w:r>
      <w:r w:rsidR="009253B5">
        <w:rPr>
          <w:color w:val="000000"/>
        </w:rPr>
        <w:t xml:space="preserve"> годы без деления на этапы</w:t>
      </w:r>
    </w:p>
    <w:p w:rsidR="009253B5" w:rsidRPr="00BA6DBD" w:rsidRDefault="009253B5" w:rsidP="009253B5">
      <w:pPr>
        <w:autoSpaceDE w:val="0"/>
        <w:autoSpaceDN w:val="0"/>
        <w:adjustRightInd w:val="0"/>
        <w:jc w:val="both"/>
        <w:rPr>
          <w:color w:val="000000"/>
        </w:rPr>
      </w:pPr>
    </w:p>
    <w:p w:rsidR="00BF67E0" w:rsidRPr="006543AB" w:rsidRDefault="00BF67E0" w:rsidP="00BF67E0">
      <w:pPr>
        <w:tabs>
          <w:tab w:val="left" w:pos="567"/>
        </w:tabs>
        <w:ind w:firstLine="567"/>
        <w:jc w:val="center"/>
        <w:rPr>
          <w:b/>
        </w:rPr>
      </w:pPr>
      <w:r w:rsidRPr="006543AB">
        <w:rPr>
          <w:b/>
        </w:rPr>
        <w:t>III. Сведения о показателях и индикаторах муниципальной программы</w:t>
      </w:r>
    </w:p>
    <w:p w:rsidR="00BA6DBD" w:rsidRPr="0001773C" w:rsidRDefault="00BA6DBD" w:rsidP="00BF67E0">
      <w:pPr>
        <w:tabs>
          <w:tab w:val="left" w:pos="567"/>
        </w:tabs>
        <w:ind w:firstLine="567"/>
        <w:jc w:val="center"/>
        <w:rPr>
          <w:b/>
          <w:highlight w:val="yellow"/>
        </w:rPr>
      </w:pPr>
    </w:p>
    <w:p w:rsidR="00A34C58" w:rsidRDefault="00A34C58" w:rsidP="00A34C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Система целевых индикаторов и показателей </w:t>
      </w:r>
      <w:r w:rsidR="000D10AB">
        <w:t>п</w:t>
      </w:r>
      <w:r>
        <w:t xml:space="preserve">рограммы сформирована с учетом обеспечения возможности проверки и подтверждения достижения цели и решения задач </w:t>
      </w:r>
      <w:r w:rsidR="000D10AB">
        <w:t>муниципальной п</w:t>
      </w:r>
      <w:r>
        <w:t>рограммы.</w:t>
      </w:r>
    </w:p>
    <w:p w:rsidR="00A34C58" w:rsidRDefault="00A34C58" w:rsidP="00A34C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формировании системы целевых индикаторов учтены требования к </w:t>
      </w:r>
      <w:r>
        <w:lastRenderedPageBreak/>
        <w:t>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610F74" w:rsidRDefault="00610F74" w:rsidP="00610F7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Показатель "Доля объектов недвижимости, прошедших государственную регистрацию права </w:t>
      </w:r>
      <w:r w:rsidR="000D10AB">
        <w:t>с</w:t>
      </w:r>
      <w:r>
        <w:t xml:space="preserve">обственности </w:t>
      </w:r>
      <w:r w:rsidR="002D18A2" w:rsidRPr="002D18A2">
        <w:t xml:space="preserve">муниципального образования «Ивановский сельсовет» Рыльского района </w:t>
      </w:r>
      <w:r>
        <w:t xml:space="preserve">Курской области, по отношению к общему числу объектов, учтенных в </w:t>
      </w:r>
      <w:r w:rsidR="00BF7AC0">
        <w:t>Р</w:t>
      </w:r>
      <w:r>
        <w:t xml:space="preserve">еестре муниципального имущества </w:t>
      </w:r>
      <w:r w:rsidR="002D18A2" w:rsidRPr="002D18A2">
        <w:t xml:space="preserve">муниципального образования «Ивановский сельсовет» Рыльского района </w:t>
      </w:r>
      <w:r>
        <w:t xml:space="preserve">Курской области" рассчитывается ежегодно и определяется как отношение общего количества объектов недвижимости, в отношении которых зарегистрировано право муниципальной собственности </w:t>
      </w:r>
      <w:r w:rsidR="002D18A2" w:rsidRPr="002D18A2">
        <w:t xml:space="preserve">муниципального образования «Ивановский сельсовет» Рыльского района </w:t>
      </w:r>
      <w:r>
        <w:t>Курской</w:t>
      </w:r>
      <w:proofErr w:type="gramEnd"/>
      <w:r>
        <w:t xml:space="preserve"> области, к общему к</w:t>
      </w:r>
      <w:r w:rsidR="00116A39">
        <w:t>оличеству объектов, учтенных в Р</w:t>
      </w:r>
      <w:r>
        <w:t xml:space="preserve">еестре муниципального имущества </w:t>
      </w:r>
      <w:r w:rsidR="002D18A2" w:rsidRPr="002D18A2">
        <w:t xml:space="preserve">муниципального образования «Ивановский сельсовет» Рыльского района </w:t>
      </w:r>
      <w:r>
        <w:t>Курской области</w:t>
      </w:r>
      <w:r w:rsidR="0073214E">
        <w:t xml:space="preserve">, </w:t>
      </w:r>
      <w:proofErr w:type="gramStart"/>
      <w:r w:rsidR="0073214E">
        <w:t>умноженное</w:t>
      </w:r>
      <w:proofErr w:type="gramEnd"/>
      <w:r w:rsidR="0073214E">
        <w:t xml:space="preserve"> на 100</w:t>
      </w:r>
      <w:r>
        <w:t>.</w:t>
      </w:r>
    </w:p>
    <w:p w:rsidR="00BE08E1" w:rsidRDefault="00BE08E1" w:rsidP="00BE08E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E79B4">
        <w:t xml:space="preserve">Показатель "Процент поступления доходов </w:t>
      </w:r>
      <w:r w:rsidR="0004057D" w:rsidRPr="007E79B4">
        <w:t xml:space="preserve">в бюджет </w:t>
      </w:r>
      <w:r w:rsidR="002D18A2" w:rsidRPr="007E79B4">
        <w:t xml:space="preserve">Ивановского сельсовета </w:t>
      </w:r>
      <w:r w:rsidR="0004057D" w:rsidRPr="007E79B4">
        <w:t xml:space="preserve">Рыльского района Курской области </w:t>
      </w:r>
      <w:r w:rsidRPr="007E79B4">
        <w:t xml:space="preserve">от </w:t>
      </w:r>
      <w:r w:rsidR="007E79B4" w:rsidRPr="007E79B4">
        <w:t>продажи</w:t>
      </w:r>
      <w:r w:rsidR="00BF7AC0" w:rsidRPr="007E79B4">
        <w:t xml:space="preserve"> </w:t>
      </w:r>
      <w:r w:rsidR="003A617A">
        <w:t xml:space="preserve">и сдачи в аренду </w:t>
      </w:r>
      <w:r w:rsidR="00BF7AC0" w:rsidRPr="007E79B4">
        <w:t>муниципального имущества</w:t>
      </w:r>
      <w:r w:rsidRPr="007E79B4">
        <w:t>"</w:t>
      </w:r>
      <w:r>
        <w:t xml:space="preserve"> определяется ежегодно и рассчитывается как отношение фактически поступивших в отчетном году доходов от </w:t>
      </w:r>
      <w:r w:rsidR="007E79B4" w:rsidRPr="007E79B4">
        <w:t>продажи</w:t>
      </w:r>
      <w:r w:rsidRPr="007E79B4">
        <w:t xml:space="preserve"> </w:t>
      </w:r>
      <w:r w:rsidR="003A617A">
        <w:t xml:space="preserve">и сдачи в аренду </w:t>
      </w:r>
      <w:r>
        <w:t xml:space="preserve">муниципального имущества согласно </w:t>
      </w:r>
      <w:r w:rsidR="00CD3376">
        <w:t>данным бухгалтерской отчетности</w:t>
      </w:r>
      <w:r>
        <w:t xml:space="preserve"> к ожидаемым в отчетном году доходам от </w:t>
      </w:r>
      <w:r w:rsidR="007E79B4" w:rsidRPr="007E79B4">
        <w:t xml:space="preserve">продажи </w:t>
      </w:r>
      <w:r>
        <w:t>муниципального имущества, умноженное на 100.</w:t>
      </w:r>
      <w:proofErr w:type="gramEnd"/>
    </w:p>
    <w:p w:rsidR="004F5C53" w:rsidRDefault="004F5C53" w:rsidP="004F5C53">
      <w:pPr>
        <w:widowControl w:val="0"/>
        <w:autoSpaceDE w:val="0"/>
        <w:autoSpaceDN w:val="0"/>
        <w:adjustRightInd w:val="0"/>
        <w:ind w:firstLine="540"/>
        <w:jc w:val="both"/>
      </w:pPr>
      <w:r w:rsidRPr="00AC567D">
        <w:t>Показатель "Площадь зданий и сооружений, прошедших государственный кадастровый учет (кв</w:t>
      </w:r>
      <w:proofErr w:type="gramStart"/>
      <w:r w:rsidRPr="00AC567D">
        <w:t>.м</w:t>
      </w:r>
      <w:proofErr w:type="gramEnd"/>
      <w:r w:rsidRPr="00AC567D">
        <w:t>)" рассчитывается ежегодно и определяется как суммарная площадь зданий и сооружений, в отношении которых в отчетном году проведен государственный кадастровый учет.</w:t>
      </w:r>
    </w:p>
    <w:p w:rsidR="003A617A" w:rsidRDefault="003A617A" w:rsidP="004F5C53">
      <w:pPr>
        <w:widowControl w:val="0"/>
        <w:autoSpaceDE w:val="0"/>
        <w:autoSpaceDN w:val="0"/>
        <w:adjustRightInd w:val="0"/>
        <w:ind w:firstLine="540"/>
        <w:jc w:val="both"/>
      </w:pPr>
      <w:r w:rsidRPr="003A617A">
        <w:t xml:space="preserve">Показатель "Площадь </w:t>
      </w:r>
      <w:r>
        <w:t>земельных участков</w:t>
      </w:r>
      <w:r w:rsidRPr="003A617A">
        <w:t>, прошедших государственный кадастровый учет (</w:t>
      </w:r>
      <w:proofErr w:type="spellStart"/>
      <w:r w:rsidRPr="003A617A">
        <w:t>кв</w:t>
      </w:r>
      <w:proofErr w:type="gramStart"/>
      <w:r w:rsidRPr="003A617A">
        <w:t>.м</w:t>
      </w:r>
      <w:proofErr w:type="spellEnd"/>
      <w:proofErr w:type="gramEnd"/>
      <w:r w:rsidRPr="003A617A">
        <w:t xml:space="preserve">)" рассчитывается ежегодно и определяется как суммарная площадь </w:t>
      </w:r>
      <w:r>
        <w:t>земельных участков</w:t>
      </w:r>
      <w:r w:rsidRPr="003A617A">
        <w:t>, в отношении которых в отчетном году проведен государственный кадастровый учет.</w:t>
      </w:r>
    </w:p>
    <w:p w:rsidR="003A617A" w:rsidRDefault="003A617A" w:rsidP="004F5C53">
      <w:pPr>
        <w:widowControl w:val="0"/>
        <w:autoSpaceDE w:val="0"/>
        <w:autoSpaceDN w:val="0"/>
        <w:adjustRightInd w:val="0"/>
        <w:ind w:firstLine="540"/>
        <w:jc w:val="both"/>
      </w:pPr>
      <w:r w:rsidRPr="003A617A">
        <w:t>Показатель "</w:t>
      </w:r>
      <w:r>
        <w:t>Общая длина водопроводных сетей</w:t>
      </w:r>
      <w:r w:rsidRPr="003A617A">
        <w:t>, прошедших госуд</w:t>
      </w:r>
      <w:r>
        <w:t>арственный кадастровый учет (</w:t>
      </w:r>
      <w:r w:rsidRPr="003A617A">
        <w:t xml:space="preserve">м)" рассчитывается ежегодно и определяется как суммарная </w:t>
      </w:r>
      <w:r>
        <w:t>длина водопроводных сетей</w:t>
      </w:r>
      <w:r w:rsidRPr="003A617A">
        <w:t>, в отношении которых в отчетном году проведен государственный кадастровый учет.</w:t>
      </w:r>
    </w:p>
    <w:p w:rsidR="003A617A" w:rsidRDefault="003A617A" w:rsidP="004F5C53">
      <w:pPr>
        <w:widowControl w:val="0"/>
        <w:autoSpaceDE w:val="0"/>
        <w:autoSpaceDN w:val="0"/>
        <w:adjustRightInd w:val="0"/>
        <w:ind w:firstLine="540"/>
        <w:jc w:val="both"/>
      </w:pPr>
      <w:r w:rsidRPr="003A617A">
        <w:t>Показатель "</w:t>
      </w:r>
      <w:r>
        <w:t xml:space="preserve">Количество информационных плакатов </w:t>
      </w:r>
      <w:r w:rsidRPr="003A617A">
        <w:t xml:space="preserve">для населения о правилах и ограничениях использования водных объектов в пределах, установленных водным законодательством Российской </w:t>
      </w:r>
      <w:r>
        <w:t>Федерации (кол-во плакатов)</w:t>
      </w:r>
      <w:r w:rsidRPr="003A617A">
        <w:t>" рассчитывается ежего</w:t>
      </w:r>
      <w:r>
        <w:t>дно и определяется как суммарное</w:t>
      </w:r>
      <w:r w:rsidRPr="003A617A">
        <w:t xml:space="preserve"> </w:t>
      </w:r>
      <w:r>
        <w:t>к</w:t>
      </w:r>
      <w:r w:rsidRPr="003A617A">
        <w:t>оличество информационных плакатов</w:t>
      </w:r>
      <w:r>
        <w:t>, размещенных на информационных стендах муниципального образования «Ивановский сельсовет» в отчетном году.</w:t>
      </w:r>
    </w:p>
    <w:p w:rsidR="004003E7" w:rsidRDefault="00BF67E0" w:rsidP="00257C29">
      <w:pPr>
        <w:shd w:val="clear" w:color="auto" w:fill="FFFFFF"/>
        <w:ind w:firstLine="713"/>
        <w:jc w:val="both"/>
      </w:pPr>
      <w:r w:rsidRPr="009731F7">
        <w:t>Сведения о показателях (индикаторах)</w:t>
      </w:r>
      <w:r w:rsidRPr="006543AB">
        <w:t xml:space="preserve"> муниципальной программы </w:t>
      </w:r>
      <w:r w:rsidR="002D18A2">
        <w:t xml:space="preserve">Ивановского сельсовета </w:t>
      </w:r>
      <w:r w:rsidRPr="006543AB">
        <w:rPr>
          <w:color w:val="000000"/>
        </w:rPr>
        <w:t>Рыльского района Курской области «</w:t>
      </w:r>
      <w:r w:rsidR="006543AB">
        <w:rPr>
          <w:color w:val="000000"/>
        </w:rPr>
        <w:t xml:space="preserve">Управление муниципальным имуществом </w:t>
      </w:r>
      <w:r w:rsidR="002D18A2">
        <w:rPr>
          <w:color w:val="000000"/>
        </w:rPr>
        <w:t>Ивановского сельсовета Рыльского района</w:t>
      </w:r>
      <w:r w:rsidRPr="006543AB">
        <w:rPr>
          <w:color w:val="000000"/>
        </w:rPr>
        <w:t xml:space="preserve"> Курской области на 201</w:t>
      </w:r>
      <w:r w:rsidR="00BE08E1" w:rsidRPr="006543AB">
        <w:rPr>
          <w:color w:val="000000"/>
        </w:rPr>
        <w:t>5</w:t>
      </w:r>
      <w:r w:rsidRPr="006543AB">
        <w:rPr>
          <w:color w:val="000000"/>
        </w:rPr>
        <w:t xml:space="preserve"> – 201</w:t>
      </w:r>
      <w:r w:rsidR="00BE08E1" w:rsidRPr="006543AB">
        <w:rPr>
          <w:color w:val="000000"/>
        </w:rPr>
        <w:t>9</w:t>
      </w:r>
      <w:r w:rsidRPr="006543AB">
        <w:rPr>
          <w:color w:val="000000"/>
        </w:rPr>
        <w:t xml:space="preserve"> годы</w:t>
      </w:r>
      <w:r w:rsidR="0004057D">
        <w:rPr>
          <w:color w:val="000000"/>
        </w:rPr>
        <w:t>»</w:t>
      </w:r>
      <w:r w:rsidR="00B87BA8">
        <w:rPr>
          <w:color w:val="000000"/>
        </w:rPr>
        <w:t xml:space="preserve">, </w:t>
      </w:r>
      <w:r w:rsidR="000D10AB">
        <w:rPr>
          <w:color w:val="000000"/>
        </w:rPr>
        <w:t>п</w:t>
      </w:r>
      <w:r w:rsidR="00B87BA8">
        <w:rPr>
          <w:color w:val="000000"/>
        </w:rPr>
        <w:t>одпрограммы 1 муниципальной программы</w:t>
      </w:r>
      <w:r w:rsidR="0065508F">
        <w:t xml:space="preserve"> </w:t>
      </w:r>
      <w:r w:rsidRPr="006543AB">
        <w:t xml:space="preserve">и их значениях </w:t>
      </w:r>
      <w:r w:rsidR="00AC0FDB" w:rsidRPr="009731F7">
        <w:t>представлены в П</w:t>
      </w:r>
      <w:r w:rsidRPr="009731F7">
        <w:t xml:space="preserve">риложении </w:t>
      </w:r>
      <w:r w:rsidR="0057549A" w:rsidRPr="009731F7">
        <w:t>№</w:t>
      </w:r>
      <w:r w:rsidRPr="009731F7">
        <w:t>1 к</w:t>
      </w:r>
      <w:r w:rsidRPr="006543AB">
        <w:t xml:space="preserve"> настоящей муниципальной программе.</w:t>
      </w:r>
    </w:p>
    <w:p w:rsidR="007E79B4" w:rsidRPr="00BA6DBD" w:rsidRDefault="007E79B4" w:rsidP="00A83669">
      <w:pPr>
        <w:shd w:val="clear" w:color="auto" w:fill="FFFFFF"/>
        <w:jc w:val="both"/>
      </w:pPr>
    </w:p>
    <w:p w:rsidR="00BF67E0" w:rsidRDefault="0079166D" w:rsidP="0079166D">
      <w:pPr>
        <w:tabs>
          <w:tab w:val="left" w:pos="567"/>
        </w:tabs>
        <w:ind w:left="54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</w:t>
      </w:r>
      <w:r w:rsidR="00BF67E0" w:rsidRPr="00BA6DBD">
        <w:rPr>
          <w:b/>
          <w:color w:val="000000"/>
        </w:rPr>
        <w:t>Обобщённая характеристика основных мероприятий муниципальной программы и подпрограмм</w:t>
      </w:r>
      <w:r w:rsidR="0065508F">
        <w:rPr>
          <w:b/>
          <w:color w:val="000000"/>
        </w:rPr>
        <w:t>ы</w:t>
      </w:r>
      <w:r w:rsidR="00BF67E0" w:rsidRPr="00BA6DBD">
        <w:rPr>
          <w:b/>
          <w:color w:val="000000"/>
        </w:rPr>
        <w:t xml:space="preserve"> муниципальной программы</w:t>
      </w:r>
    </w:p>
    <w:p w:rsidR="00820157" w:rsidRDefault="00820157" w:rsidP="00820157">
      <w:pPr>
        <w:shd w:val="clear" w:color="auto" w:fill="FFFFFF"/>
        <w:tabs>
          <w:tab w:val="left" w:pos="567"/>
        </w:tabs>
        <w:ind w:firstLine="545"/>
        <w:jc w:val="both"/>
        <w:rPr>
          <w:bCs/>
          <w:color w:val="000000"/>
        </w:rPr>
      </w:pPr>
    </w:p>
    <w:p w:rsidR="00820157" w:rsidRPr="00BA6DBD" w:rsidRDefault="00820157" w:rsidP="00820157">
      <w:pPr>
        <w:shd w:val="clear" w:color="auto" w:fill="FFFFFF"/>
        <w:tabs>
          <w:tab w:val="left" w:pos="567"/>
        </w:tabs>
        <w:ind w:firstLine="545"/>
        <w:jc w:val="both"/>
        <w:rPr>
          <w:bCs/>
          <w:color w:val="000000"/>
        </w:rPr>
      </w:pPr>
      <w:r w:rsidRPr="00BA6DBD">
        <w:rPr>
          <w:bCs/>
          <w:color w:val="000000"/>
        </w:rPr>
        <w:t xml:space="preserve">Муниципальная программа включает </w:t>
      </w:r>
      <w:r>
        <w:rPr>
          <w:bCs/>
          <w:color w:val="000000"/>
        </w:rPr>
        <w:t>одну п</w:t>
      </w:r>
      <w:r w:rsidRPr="00BA6DBD">
        <w:rPr>
          <w:bCs/>
          <w:color w:val="000000"/>
        </w:rPr>
        <w:t>одпрограмм</w:t>
      </w:r>
      <w:r>
        <w:rPr>
          <w:bCs/>
          <w:color w:val="000000"/>
        </w:rPr>
        <w:t>у</w:t>
      </w:r>
      <w:r w:rsidRPr="00BA6DBD">
        <w:rPr>
          <w:bCs/>
          <w:color w:val="000000"/>
        </w:rPr>
        <w:t>, реализация мероприятий котор</w:t>
      </w:r>
      <w:r>
        <w:rPr>
          <w:bCs/>
          <w:color w:val="000000"/>
        </w:rPr>
        <w:t>ой</w:t>
      </w:r>
      <w:r w:rsidRPr="00BA6DBD">
        <w:rPr>
          <w:bCs/>
          <w:color w:val="000000"/>
        </w:rPr>
        <w:t xml:space="preserve"> в комплексе призвана обеспечить достижение цели муниципальной программы и решение программных задач:</w:t>
      </w:r>
    </w:p>
    <w:p w:rsidR="00820157" w:rsidRPr="00BA6DBD" w:rsidRDefault="00820157" w:rsidP="00820157">
      <w:pPr>
        <w:tabs>
          <w:tab w:val="left" w:pos="567"/>
        </w:tabs>
        <w:autoSpaceDE w:val="0"/>
        <w:autoSpaceDN w:val="0"/>
        <w:adjustRightInd w:val="0"/>
        <w:ind w:firstLine="545"/>
        <w:jc w:val="both"/>
        <w:rPr>
          <w:b/>
          <w:color w:val="000000"/>
        </w:rPr>
      </w:pPr>
      <w:r>
        <w:rPr>
          <w:color w:val="000000"/>
        </w:rPr>
        <w:t>П</w:t>
      </w:r>
      <w:r w:rsidRPr="00BA6DBD">
        <w:rPr>
          <w:color w:val="000000"/>
        </w:rPr>
        <w:t>одпрограмма 1</w:t>
      </w:r>
      <w:r>
        <w:rPr>
          <w:color w:val="000000"/>
        </w:rPr>
        <w:t xml:space="preserve"> </w:t>
      </w:r>
      <w:r w:rsidRPr="00BA6DBD">
        <w:rPr>
          <w:color w:val="000000"/>
        </w:rPr>
        <w:t>«</w:t>
      </w:r>
      <w:r>
        <w:rPr>
          <w:color w:val="000000"/>
        </w:rPr>
        <w:t xml:space="preserve">Совершенствование системы управления муниципальным имуществом  на территории </w:t>
      </w:r>
      <w:r w:rsidR="007A5968">
        <w:rPr>
          <w:color w:val="000000"/>
        </w:rPr>
        <w:t xml:space="preserve">Ивановского сельсовета </w:t>
      </w:r>
      <w:r>
        <w:rPr>
          <w:color w:val="000000"/>
        </w:rPr>
        <w:t>Рыльского района  Курской области</w:t>
      </w:r>
      <w:r w:rsidRPr="00BA6DBD">
        <w:rPr>
          <w:color w:val="000000"/>
        </w:rPr>
        <w:t>»</w:t>
      </w:r>
      <w:r>
        <w:rPr>
          <w:color w:val="000000"/>
        </w:rPr>
        <w:t>.</w:t>
      </w:r>
    </w:p>
    <w:p w:rsidR="0001773C" w:rsidRDefault="0001773C" w:rsidP="0001773C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Главным распорядителем бюджетных средств, предусмотренных на реализацию мероприятий </w:t>
      </w:r>
      <w:r w:rsidR="00660CEF">
        <w:t>под</w:t>
      </w:r>
      <w:r w:rsidR="000D10AB">
        <w:t>п</w:t>
      </w:r>
      <w:r>
        <w:t>р</w:t>
      </w:r>
      <w:r w:rsidR="007907F9">
        <w:t xml:space="preserve">ограммы, является </w:t>
      </w:r>
      <w:r w:rsidR="0073214E">
        <w:t xml:space="preserve">Администрация </w:t>
      </w:r>
      <w:r w:rsidR="00E4019B">
        <w:t xml:space="preserve">Ивановского сельсовета </w:t>
      </w:r>
      <w:r w:rsidR="0073214E">
        <w:t>Рыльского района К</w:t>
      </w:r>
      <w:r w:rsidR="007907F9">
        <w:t>урской области</w:t>
      </w:r>
      <w:r>
        <w:t>.</w:t>
      </w:r>
    </w:p>
    <w:p w:rsidR="0001773C" w:rsidRDefault="0001773C" w:rsidP="0001773C">
      <w:pPr>
        <w:autoSpaceDE w:val="0"/>
        <w:autoSpaceDN w:val="0"/>
        <w:adjustRightInd w:val="0"/>
        <w:ind w:firstLine="540"/>
        <w:jc w:val="both"/>
      </w:pPr>
      <w:r>
        <w:t xml:space="preserve">Выполнение мероприятий </w:t>
      </w:r>
      <w:r w:rsidR="00660CEF">
        <w:t>под</w:t>
      </w:r>
      <w:r w:rsidR="00B87BA8">
        <w:t>п</w:t>
      </w:r>
      <w:r>
        <w:t xml:space="preserve">рограммы осуществляется посредством заключения муниципальных контрактов между муниципальным заказчиком и исполнителями </w:t>
      </w:r>
      <w:r w:rsidR="0043657D">
        <w:t>под</w:t>
      </w:r>
      <w:r>
        <w:t>программных мероприятий.</w:t>
      </w:r>
    </w:p>
    <w:p w:rsidR="0001773C" w:rsidRDefault="0001773C" w:rsidP="0001773C">
      <w:pPr>
        <w:autoSpaceDE w:val="0"/>
        <w:autoSpaceDN w:val="0"/>
        <w:adjustRightInd w:val="0"/>
        <w:ind w:firstLine="540"/>
        <w:jc w:val="both"/>
      </w:pPr>
      <w:r>
        <w:t xml:space="preserve">Получатель бюджетных средств по </w:t>
      </w:r>
      <w:r w:rsidR="00B87BA8">
        <w:t>п</w:t>
      </w:r>
      <w:r>
        <w:t xml:space="preserve">рограмме с учетом выделяемых на ее реализацию финансовых средств ежегодно уточняет целевые показатели и затраты по </w:t>
      </w:r>
      <w:r w:rsidR="000A13CE">
        <w:t>под</w:t>
      </w:r>
      <w:r>
        <w:t>программным мероприятиям.</w:t>
      </w:r>
    </w:p>
    <w:p w:rsidR="0001773C" w:rsidRDefault="0001773C" w:rsidP="0001773C">
      <w:pPr>
        <w:autoSpaceDE w:val="0"/>
        <w:autoSpaceDN w:val="0"/>
        <w:adjustRightInd w:val="0"/>
        <w:ind w:firstLine="540"/>
        <w:jc w:val="both"/>
      </w:pPr>
      <w:r>
        <w:t xml:space="preserve">При необходимости получатель бюджетных средств по </w:t>
      </w:r>
      <w:r w:rsidR="00B87BA8">
        <w:t>п</w:t>
      </w:r>
      <w:r>
        <w:t xml:space="preserve">рограмме вносит предложения об изменении или продлении срока реализации </w:t>
      </w:r>
      <w:r w:rsidR="000A13CE">
        <w:t>под</w:t>
      </w:r>
      <w:r>
        <w:t>программных мероприятий.</w:t>
      </w:r>
    </w:p>
    <w:p w:rsidR="00BF67E0" w:rsidRDefault="00116A39" w:rsidP="00BF67E0">
      <w:pPr>
        <w:shd w:val="clear" w:color="auto" w:fill="FFFFFF"/>
        <w:tabs>
          <w:tab w:val="left" w:pos="567"/>
        </w:tabs>
        <w:ind w:left="23" w:firstLine="545"/>
        <w:jc w:val="both"/>
        <w:rPr>
          <w:color w:val="000000"/>
        </w:rPr>
      </w:pPr>
      <w:r>
        <w:rPr>
          <w:bCs/>
          <w:color w:val="000000"/>
        </w:rPr>
        <w:t>В рамках п</w:t>
      </w:r>
      <w:r w:rsidR="00BF67E0" w:rsidRPr="00BA6DBD">
        <w:rPr>
          <w:bCs/>
          <w:color w:val="000000"/>
        </w:rPr>
        <w:t xml:space="preserve">одпрограммы 1 </w:t>
      </w:r>
      <w:r w:rsidR="004E5397" w:rsidRPr="00BA6DBD">
        <w:rPr>
          <w:color w:val="000000"/>
        </w:rPr>
        <w:t>«</w:t>
      </w:r>
      <w:r w:rsidR="004E5397">
        <w:rPr>
          <w:color w:val="000000"/>
        </w:rPr>
        <w:t xml:space="preserve">Совершенствование системы управления муниципальным имуществом </w:t>
      </w:r>
      <w:r w:rsidR="00B53BFC">
        <w:rPr>
          <w:color w:val="000000"/>
        </w:rPr>
        <w:t xml:space="preserve">на территории </w:t>
      </w:r>
      <w:r w:rsidR="00E4019B">
        <w:rPr>
          <w:color w:val="000000"/>
        </w:rPr>
        <w:t xml:space="preserve">Ивановского сельсовета </w:t>
      </w:r>
      <w:r w:rsidR="00B53BFC">
        <w:rPr>
          <w:color w:val="000000"/>
        </w:rPr>
        <w:t xml:space="preserve">Рыльского района </w:t>
      </w:r>
      <w:r w:rsidR="004E5397">
        <w:rPr>
          <w:color w:val="000000"/>
        </w:rPr>
        <w:t>Курской области</w:t>
      </w:r>
      <w:r w:rsidR="004E5397" w:rsidRPr="00BA6DBD">
        <w:rPr>
          <w:color w:val="000000"/>
        </w:rPr>
        <w:t>»</w:t>
      </w:r>
      <w:r w:rsidR="004E5397">
        <w:rPr>
          <w:color w:val="000000"/>
        </w:rPr>
        <w:t xml:space="preserve"> планируется осуществление следующих </w:t>
      </w:r>
      <w:r w:rsidR="003B53F5">
        <w:rPr>
          <w:color w:val="000000"/>
        </w:rPr>
        <w:t xml:space="preserve">основных </w:t>
      </w:r>
      <w:r w:rsidR="004E5397">
        <w:rPr>
          <w:color w:val="000000"/>
        </w:rPr>
        <w:t>мероприятий:</w:t>
      </w:r>
    </w:p>
    <w:p w:rsidR="00660CEF" w:rsidRPr="00A83669" w:rsidRDefault="00660CEF" w:rsidP="00660CEF">
      <w:pPr>
        <w:shd w:val="clear" w:color="auto" w:fill="FFFFFF"/>
        <w:tabs>
          <w:tab w:val="left" w:pos="567"/>
        </w:tabs>
        <w:ind w:left="23" w:firstLine="545"/>
        <w:jc w:val="both"/>
      </w:pPr>
      <w:r w:rsidRPr="00A83669">
        <w:rPr>
          <w:b/>
        </w:rPr>
        <w:t>Основное мероприятие 1.1.</w:t>
      </w:r>
      <w:r w:rsidRPr="00A83669">
        <w:t xml:space="preserve"> Проведение </w:t>
      </w:r>
      <w:r w:rsidR="008629B7" w:rsidRPr="00A83669">
        <w:t>муниципальной</w:t>
      </w:r>
      <w:r w:rsidRPr="00A83669">
        <w:t xml:space="preserve"> политики  в области имущественных </w:t>
      </w:r>
      <w:r w:rsidR="008629B7" w:rsidRPr="00A83669">
        <w:t xml:space="preserve">и земельных </w:t>
      </w:r>
      <w:r w:rsidRPr="00A83669">
        <w:t xml:space="preserve">отношений </w:t>
      </w:r>
      <w:r w:rsidR="008629B7" w:rsidRPr="00A83669">
        <w:t>на территории муниципального образования</w:t>
      </w:r>
      <w:r w:rsidRPr="00A83669">
        <w:t>, которое включает в себя:</w:t>
      </w:r>
    </w:p>
    <w:p w:rsidR="00370186" w:rsidRPr="00024E6A" w:rsidRDefault="00370186" w:rsidP="00370186">
      <w:pPr>
        <w:autoSpaceDE w:val="0"/>
        <w:autoSpaceDN w:val="0"/>
        <w:adjustRightInd w:val="0"/>
        <w:jc w:val="both"/>
      </w:pPr>
      <w:r w:rsidRPr="00660CEF">
        <w:rPr>
          <w:b/>
        </w:rPr>
        <w:t xml:space="preserve">        </w:t>
      </w:r>
      <w:r w:rsidR="00660CEF">
        <w:rPr>
          <w:b/>
        </w:rPr>
        <w:t>-</w:t>
      </w:r>
      <w:r>
        <w:t xml:space="preserve"> </w:t>
      </w:r>
      <w:r w:rsidR="00660CEF">
        <w:t>о</w:t>
      </w:r>
      <w:r>
        <w:t>рганизаци</w:t>
      </w:r>
      <w:r w:rsidR="00660CEF">
        <w:t>ю</w:t>
      </w:r>
      <w:r>
        <w:t xml:space="preserve"> работ по оформлению технической и кадастровой документации на объекты недвижимости, находящиеся в муниципальной собственности </w:t>
      </w:r>
      <w:r w:rsidR="00723DB5" w:rsidRPr="00723DB5">
        <w:t xml:space="preserve">муниципального образования «Ивановский сельсовет» Рыльского района </w:t>
      </w:r>
      <w:r>
        <w:t>Курской области;</w:t>
      </w:r>
    </w:p>
    <w:p w:rsidR="00370186" w:rsidRDefault="00660CEF" w:rsidP="0037018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-</w:t>
      </w:r>
      <w:r w:rsidR="00370186">
        <w:t xml:space="preserve"> </w:t>
      </w:r>
      <w:r>
        <w:t>п</w:t>
      </w:r>
      <w:r w:rsidR="00370186">
        <w:t>одготовк</w:t>
      </w:r>
      <w:r>
        <w:t>у</w:t>
      </w:r>
      <w:r w:rsidR="00370186">
        <w:t xml:space="preserve"> документов для регистрации права  собственности </w:t>
      </w:r>
      <w:r w:rsidR="00723DB5" w:rsidRPr="00723DB5">
        <w:t xml:space="preserve">муниципального образования «Ивановский сельсовет» Рыльского района </w:t>
      </w:r>
      <w:r w:rsidR="00370186">
        <w:t xml:space="preserve">Курской области на объекты недвижимости, </w:t>
      </w:r>
      <w:r w:rsidR="00370186" w:rsidRPr="007E79B4">
        <w:t>в том числе подлежащих приватизации</w:t>
      </w:r>
      <w:r w:rsidR="00370186">
        <w:t xml:space="preserve"> и находящихся в оперативном управлении муниципальных учреждений;</w:t>
      </w:r>
    </w:p>
    <w:p w:rsidR="00370186" w:rsidRDefault="00660CEF" w:rsidP="0037018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-</w:t>
      </w:r>
      <w:r w:rsidR="00370186">
        <w:t xml:space="preserve"> </w:t>
      </w:r>
      <w:r>
        <w:t>п</w:t>
      </w:r>
      <w:r w:rsidR="00370186">
        <w:t>роведение работы по постановке на кадастровый учет объектов недвижимости  (бесхозяйное имущество);</w:t>
      </w:r>
    </w:p>
    <w:p w:rsidR="00370186" w:rsidRDefault="00660CEF" w:rsidP="00370186">
      <w:pPr>
        <w:autoSpaceDE w:val="0"/>
        <w:autoSpaceDN w:val="0"/>
        <w:adjustRightInd w:val="0"/>
        <w:ind w:firstLine="540"/>
        <w:jc w:val="both"/>
      </w:pPr>
      <w:r>
        <w:t>- о</w:t>
      </w:r>
      <w:r w:rsidR="00370186">
        <w:t>рганизаци</w:t>
      </w:r>
      <w:r>
        <w:t>ю</w:t>
      </w:r>
      <w:r w:rsidR="00370186">
        <w:t xml:space="preserve"> </w:t>
      </w:r>
      <w:proofErr w:type="gramStart"/>
      <w:r w:rsidR="00370186">
        <w:t xml:space="preserve">проведения оценки рыночной стоимости  объектов муниципальной собственности </w:t>
      </w:r>
      <w:r w:rsidR="00723DB5" w:rsidRPr="00723DB5">
        <w:t>муниципального</w:t>
      </w:r>
      <w:proofErr w:type="gramEnd"/>
      <w:r w:rsidR="00723DB5" w:rsidRPr="00723DB5">
        <w:t xml:space="preserve"> образования «Ивановский сельсовет» Рыльского района </w:t>
      </w:r>
      <w:r w:rsidR="00370186">
        <w:t>Курской области с целью продажи;</w:t>
      </w:r>
    </w:p>
    <w:p w:rsidR="00370186" w:rsidRDefault="00660CEF" w:rsidP="00370186">
      <w:pPr>
        <w:autoSpaceDE w:val="0"/>
        <w:autoSpaceDN w:val="0"/>
        <w:adjustRightInd w:val="0"/>
        <w:ind w:firstLine="540"/>
        <w:jc w:val="both"/>
      </w:pPr>
      <w:r>
        <w:t>- о</w:t>
      </w:r>
      <w:r w:rsidR="00370186">
        <w:t>рганизаци</w:t>
      </w:r>
      <w:r>
        <w:t>ю</w:t>
      </w:r>
      <w:r w:rsidR="00370186">
        <w:t xml:space="preserve"> </w:t>
      </w:r>
      <w:proofErr w:type="gramStart"/>
      <w:r w:rsidR="00370186">
        <w:t xml:space="preserve">проведения оценки рыночной стоимости  объектов муниципальной собственности </w:t>
      </w:r>
      <w:r w:rsidR="00723DB5" w:rsidRPr="00723DB5">
        <w:t>муниципального</w:t>
      </w:r>
      <w:proofErr w:type="gramEnd"/>
      <w:r w:rsidR="00723DB5" w:rsidRPr="00723DB5">
        <w:t xml:space="preserve"> образования «Ивановский сельсовет» Рыльского района </w:t>
      </w:r>
      <w:r w:rsidR="00370186">
        <w:t>Курской области для постановки на баланс;</w:t>
      </w:r>
    </w:p>
    <w:p w:rsidR="00370186" w:rsidRDefault="00660CEF" w:rsidP="00370186">
      <w:pPr>
        <w:autoSpaceDE w:val="0"/>
        <w:autoSpaceDN w:val="0"/>
        <w:adjustRightInd w:val="0"/>
        <w:ind w:firstLine="540"/>
        <w:jc w:val="both"/>
      </w:pPr>
      <w:r>
        <w:t>- о</w:t>
      </w:r>
      <w:r w:rsidR="00370186">
        <w:t xml:space="preserve">пределение рыночной стоимости годовой арендной платы объектов муниципальной собственности </w:t>
      </w:r>
      <w:r w:rsidR="00723DB5" w:rsidRPr="00723DB5">
        <w:t xml:space="preserve">муниципального образования «Ивановский сельсовет» Рыльского района </w:t>
      </w:r>
      <w:r w:rsidR="00370186">
        <w:t>Курской области для предоставления в аренду муниципального имущества;</w:t>
      </w:r>
    </w:p>
    <w:p w:rsidR="00370186" w:rsidRDefault="00660CEF" w:rsidP="00370186">
      <w:pPr>
        <w:autoSpaceDE w:val="0"/>
        <w:autoSpaceDN w:val="0"/>
        <w:adjustRightInd w:val="0"/>
        <w:ind w:firstLine="540"/>
        <w:jc w:val="both"/>
      </w:pPr>
      <w:r>
        <w:t xml:space="preserve"> - п</w:t>
      </w:r>
      <w:r w:rsidR="00370186">
        <w:t>риватизаци</w:t>
      </w:r>
      <w:r>
        <w:t>ю</w:t>
      </w:r>
      <w:r w:rsidR="00370186">
        <w:t xml:space="preserve"> объектов муниципальной собственности </w:t>
      </w:r>
      <w:r w:rsidR="00723DB5" w:rsidRPr="00723DB5">
        <w:t xml:space="preserve">муниципального образования «Ивановский сельсовет» Рыльского района </w:t>
      </w:r>
      <w:r w:rsidR="00370186">
        <w:t>Курской области;</w:t>
      </w:r>
    </w:p>
    <w:p w:rsidR="00370186" w:rsidRPr="007E79B4" w:rsidRDefault="00660CEF" w:rsidP="009253B5">
      <w:pPr>
        <w:autoSpaceDE w:val="0"/>
        <w:autoSpaceDN w:val="0"/>
        <w:adjustRightInd w:val="0"/>
        <w:ind w:firstLine="540"/>
        <w:jc w:val="both"/>
      </w:pPr>
      <w:r>
        <w:t>- з</w:t>
      </w:r>
      <w:r w:rsidR="00370186">
        <w:t>аключение договоров аренды муниципального имущества</w:t>
      </w:r>
      <w:r w:rsidR="00723DB5" w:rsidRPr="00723DB5">
        <w:t xml:space="preserve"> муниципального образования «Ивановский сельсовет» Рыльского района</w:t>
      </w:r>
      <w:r w:rsidR="00370186">
        <w:t xml:space="preserve"> Курской области</w:t>
      </w:r>
      <w:r>
        <w:t>.</w:t>
      </w:r>
    </w:p>
    <w:p w:rsidR="00BF67E0" w:rsidRPr="009731F7" w:rsidRDefault="00BF67E0" w:rsidP="00BF67E0">
      <w:pPr>
        <w:widowControl w:val="0"/>
        <w:ind w:firstLine="567"/>
        <w:jc w:val="both"/>
        <w:rPr>
          <w:color w:val="000000"/>
        </w:rPr>
      </w:pPr>
      <w:r w:rsidRPr="009731F7">
        <w:rPr>
          <w:color w:val="000000"/>
        </w:rPr>
        <w:t xml:space="preserve">Перечень основных мероприятий </w:t>
      </w:r>
      <w:r w:rsidR="00660CEF">
        <w:rPr>
          <w:color w:val="000000"/>
        </w:rPr>
        <w:t>под</w:t>
      </w:r>
      <w:r w:rsidRPr="009731F7">
        <w:rPr>
          <w:color w:val="000000"/>
        </w:rPr>
        <w:t xml:space="preserve">программы представлен в Приложении </w:t>
      </w:r>
      <w:r w:rsidR="0057549A" w:rsidRPr="009731F7">
        <w:rPr>
          <w:color w:val="000000"/>
        </w:rPr>
        <w:t>№</w:t>
      </w:r>
      <w:r w:rsidRPr="009731F7">
        <w:rPr>
          <w:color w:val="000000"/>
        </w:rPr>
        <w:t>2 к настоящей программе.</w:t>
      </w:r>
    </w:p>
    <w:p w:rsidR="00BF67E0" w:rsidRPr="00816B7A" w:rsidRDefault="00BF67E0" w:rsidP="00BF67E0">
      <w:pPr>
        <w:pStyle w:val="2"/>
        <w:tabs>
          <w:tab w:val="left" w:pos="567"/>
        </w:tabs>
        <w:spacing w:before="0" w:beforeAutospacing="0" w:after="0" w:afterAutospacing="0"/>
        <w:ind w:firstLine="545"/>
        <w:jc w:val="both"/>
        <w:rPr>
          <w:b w:val="0"/>
          <w:color w:val="000000"/>
          <w:sz w:val="24"/>
          <w:szCs w:val="24"/>
        </w:rPr>
      </w:pPr>
      <w:r w:rsidRPr="009731F7">
        <w:rPr>
          <w:b w:val="0"/>
          <w:color w:val="000000"/>
          <w:sz w:val="24"/>
          <w:szCs w:val="24"/>
        </w:rPr>
        <w:t>Для достижения цели муниципальной программы предполагается использовать комплекс мер правового регулирования</w:t>
      </w:r>
      <w:r w:rsidR="00816B7A">
        <w:rPr>
          <w:b w:val="0"/>
          <w:color w:val="000000"/>
          <w:sz w:val="24"/>
          <w:szCs w:val="24"/>
        </w:rPr>
        <w:t xml:space="preserve"> в сфере реализации муниципальной программы </w:t>
      </w:r>
      <w:r w:rsidR="00723DB5">
        <w:rPr>
          <w:b w:val="0"/>
          <w:color w:val="000000"/>
          <w:sz w:val="24"/>
          <w:szCs w:val="24"/>
        </w:rPr>
        <w:t xml:space="preserve">Ивановского сельсовета </w:t>
      </w:r>
      <w:r w:rsidR="00816B7A">
        <w:rPr>
          <w:b w:val="0"/>
          <w:color w:val="000000"/>
          <w:sz w:val="24"/>
          <w:szCs w:val="24"/>
        </w:rPr>
        <w:t xml:space="preserve">Рыльского района Курской области </w:t>
      </w:r>
      <w:r w:rsidR="00816B7A" w:rsidRPr="00816B7A">
        <w:rPr>
          <w:b w:val="0"/>
          <w:color w:val="000000"/>
          <w:sz w:val="24"/>
          <w:szCs w:val="24"/>
        </w:rPr>
        <w:t xml:space="preserve">«Управление муниципальным имуществом </w:t>
      </w:r>
      <w:r w:rsidR="00723DB5">
        <w:rPr>
          <w:b w:val="0"/>
          <w:color w:val="000000"/>
          <w:sz w:val="24"/>
          <w:szCs w:val="24"/>
        </w:rPr>
        <w:t>Ивановского сельсовета Рыльского района</w:t>
      </w:r>
      <w:r w:rsidR="00816B7A" w:rsidRPr="00816B7A">
        <w:rPr>
          <w:b w:val="0"/>
          <w:color w:val="000000"/>
          <w:sz w:val="24"/>
          <w:szCs w:val="24"/>
        </w:rPr>
        <w:t xml:space="preserve"> Курской области на 2015 – 2019 годы</w:t>
      </w:r>
      <w:r w:rsidR="00202E4E">
        <w:rPr>
          <w:b w:val="0"/>
          <w:color w:val="000000"/>
          <w:sz w:val="24"/>
          <w:szCs w:val="24"/>
        </w:rPr>
        <w:t>»</w:t>
      </w:r>
      <w:r w:rsidRPr="00816B7A">
        <w:rPr>
          <w:b w:val="0"/>
          <w:color w:val="000000"/>
          <w:sz w:val="24"/>
          <w:szCs w:val="24"/>
        </w:rPr>
        <w:t xml:space="preserve">, который приведен в Приложении </w:t>
      </w:r>
      <w:r w:rsidR="0057549A" w:rsidRPr="00816B7A">
        <w:rPr>
          <w:b w:val="0"/>
          <w:color w:val="000000"/>
          <w:sz w:val="24"/>
          <w:szCs w:val="24"/>
        </w:rPr>
        <w:t xml:space="preserve"> №</w:t>
      </w:r>
      <w:r w:rsidRPr="00816B7A">
        <w:rPr>
          <w:b w:val="0"/>
          <w:color w:val="000000"/>
          <w:sz w:val="24"/>
          <w:szCs w:val="24"/>
        </w:rPr>
        <w:t xml:space="preserve">3 к настоящей муниципальной программе.  </w:t>
      </w:r>
    </w:p>
    <w:p w:rsidR="00BF67E0" w:rsidRPr="00BA6DBD" w:rsidRDefault="00BF67E0" w:rsidP="00BF67E0">
      <w:pPr>
        <w:widowControl w:val="0"/>
        <w:ind w:firstLine="567"/>
        <w:jc w:val="both"/>
        <w:rPr>
          <w:color w:val="000000"/>
        </w:rPr>
      </w:pPr>
      <w:proofErr w:type="gramStart"/>
      <w:r w:rsidRPr="00BA6DBD">
        <w:rPr>
          <w:color w:val="000000"/>
        </w:rPr>
        <w:t xml:space="preserve">В  процессе реализации  муниципальной программы допускается внесение изменений в нормативные правовые акты </w:t>
      </w:r>
      <w:r w:rsidR="00723DB5">
        <w:rPr>
          <w:color w:val="000000"/>
        </w:rPr>
        <w:t xml:space="preserve">Ивановского сельсовета </w:t>
      </w:r>
      <w:r w:rsidRPr="00BA6DBD">
        <w:rPr>
          <w:color w:val="000000"/>
        </w:rPr>
        <w:t xml:space="preserve">Рыльского района Курской области, связанные со сферой  её применения, в соответствии с изменениями законодательства, принимаемыми на федеральном и региональном уровнях, а также с </w:t>
      </w:r>
      <w:r w:rsidRPr="00BA6DBD">
        <w:rPr>
          <w:color w:val="000000"/>
        </w:rPr>
        <w:lastRenderedPageBreak/>
        <w:t xml:space="preserve">учётом необходимости обеспечения соответствия данных актов с мероприятиями, реализуемыми в сфере </w:t>
      </w:r>
      <w:r w:rsidR="00CD76AC">
        <w:rPr>
          <w:color w:val="000000"/>
        </w:rPr>
        <w:t>управления муниципальным имуществом</w:t>
      </w:r>
      <w:r w:rsidRPr="00BA6DBD">
        <w:rPr>
          <w:color w:val="000000"/>
        </w:rPr>
        <w:t xml:space="preserve"> на территории </w:t>
      </w:r>
      <w:r w:rsidR="00723DB5">
        <w:rPr>
          <w:color w:val="000000"/>
        </w:rPr>
        <w:t xml:space="preserve">Ивановского сельсовета </w:t>
      </w:r>
      <w:r w:rsidRPr="00BA6DBD">
        <w:rPr>
          <w:color w:val="000000"/>
        </w:rPr>
        <w:t>Рыльского района Курской области.</w:t>
      </w:r>
      <w:proofErr w:type="gramEnd"/>
    </w:p>
    <w:p w:rsidR="00BF67E0" w:rsidRPr="00BA6DBD" w:rsidRDefault="00BF67E0" w:rsidP="00BF67E0">
      <w:pPr>
        <w:widowControl w:val="0"/>
        <w:ind w:firstLine="567"/>
        <w:jc w:val="both"/>
        <w:rPr>
          <w:color w:val="000000"/>
        </w:rPr>
      </w:pPr>
    </w:p>
    <w:p w:rsidR="00A35DB2" w:rsidRDefault="004003E7" w:rsidP="00A35DB2">
      <w:pPr>
        <w:pStyle w:val="Default"/>
        <w:jc w:val="center"/>
        <w:rPr>
          <w:b/>
        </w:rPr>
      </w:pPr>
      <w:r w:rsidRPr="00BA6DBD">
        <w:rPr>
          <w:b/>
          <w:lang w:val="en-US"/>
        </w:rPr>
        <w:t>V</w:t>
      </w:r>
      <w:r w:rsidRPr="00BA6DBD">
        <w:rPr>
          <w:b/>
        </w:rPr>
        <w:t>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BA6DBD" w:rsidRPr="00BA6DBD" w:rsidRDefault="00BA6DBD" w:rsidP="00A35DB2">
      <w:pPr>
        <w:pStyle w:val="Default"/>
        <w:jc w:val="center"/>
        <w:rPr>
          <w:b/>
        </w:rPr>
      </w:pPr>
    </w:p>
    <w:p w:rsidR="00022D44" w:rsidRPr="00BA6DBD" w:rsidRDefault="00022D44" w:rsidP="00022D44">
      <w:pPr>
        <w:pStyle w:val="Default"/>
        <w:ind w:firstLine="720"/>
        <w:jc w:val="both"/>
      </w:pPr>
      <w:r w:rsidRPr="00BA6DBD">
        <w:rPr>
          <w:bCs/>
        </w:rPr>
        <w:t xml:space="preserve">В рамках </w:t>
      </w:r>
      <w:r w:rsidR="00202E4E">
        <w:rPr>
          <w:bCs/>
        </w:rPr>
        <w:t xml:space="preserve">муниципальной </w:t>
      </w:r>
      <w:r w:rsidRPr="00BA6DBD">
        <w:rPr>
          <w:bCs/>
        </w:rPr>
        <w:t xml:space="preserve">программы </w:t>
      </w:r>
      <w:r w:rsidR="00202E4E" w:rsidRPr="00202E4E">
        <w:t xml:space="preserve">«Управление муниципальным имуществом </w:t>
      </w:r>
      <w:r w:rsidR="009F1656">
        <w:t>Ивановского сельсовета Рыльского района</w:t>
      </w:r>
      <w:r w:rsidR="00202E4E" w:rsidRPr="00202E4E">
        <w:t xml:space="preserve"> Курской области на 2015 – 2019 годы»</w:t>
      </w:r>
      <w:r w:rsidRPr="00BA6DBD">
        <w:t xml:space="preserve"> не планируется оказание муниципальных услуг.</w:t>
      </w:r>
    </w:p>
    <w:p w:rsidR="00202E4E" w:rsidRDefault="00202E4E" w:rsidP="004003E7">
      <w:pPr>
        <w:ind w:firstLine="720"/>
        <w:jc w:val="center"/>
        <w:rPr>
          <w:b/>
        </w:rPr>
      </w:pPr>
    </w:p>
    <w:p w:rsidR="004003E7" w:rsidRPr="00BA6DBD" w:rsidRDefault="004003E7" w:rsidP="004003E7">
      <w:pPr>
        <w:widowControl w:val="0"/>
        <w:ind w:firstLine="567"/>
        <w:jc w:val="both"/>
        <w:rPr>
          <w:color w:val="000000"/>
        </w:rPr>
      </w:pPr>
    </w:p>
    <w:p w:rsidR="004003E7" w:rsidRDefault="004003E7" w:rsidP="004003E7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D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A6DB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A6DBD">
        <w:rPr>
          <w:rFonts w:ascii="Times New Roman" w:hAnsi="Times New Roman" w:cs="Times New Roman"/>
          <w:b/>
          <w:sz w:val="24"/>
          <w:szCs w:val="24"/>
        </w:rPr>
        <w:t>. Информация об участии предприятий и организаций, независимо от их организационно-правовых форм и форм собственности</w:t>
      </w:r>
      <w:proofErr w:type="gramStart"/>
      <w:r w:rsidRPr="00BA6DBD">
        <w:rPr>
          <w:rFonts w:ascii="Times New Roman" w:hAnsi="Times New Roman" w:cs="Times New Roman"/>
          <w:b/>
          <w:sz w:val="24"/>
          <w:szCs w:val="24"/>
        </w:rPr>
        <w:t>,  в</w:t>
      </w:r>
      <w:proofErr w:type="gramEnd"/>
      <w:r w:rsidRPr="00BA6DBD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</w:t>
      </w:r>
    </w:p>
    <w:p w:rsidR="00666B5E" w:rsidRPr="00BA6DBD" w:rsidRDefault="00666B5E" w:rsidP="004003E7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A6DBD" w:rsidRDefault="00666B5E" w:rsidP="00666B5E">
      <w:pPr>
        <w:pStyle w:val="ConsPlusNormal"/>
        <w:tabs>
          <w:tab w:val="left" w:pos="567"/>
        </w:tabs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r w:rsidR="00695B32">
        <w:rPr>
          <w:rFonts w:ascii="Times New Roman" w:hAnsi="Times New Roman" w:cs="Times New Roman"/>
          <w:sz w:val="24"/>
          <w:szCs w:val="24"/>
        </w:rPr>
        <w:t>муниципальной программы участвуе</w:t>
      </w:r>
      <w:r w:rsidRPr="00666B5E">
        <w:rPr>
          <w:rFonts w:ascii="Times New Roman" w:hAnsi="Times New Roman" w:cs="Times New Roman"/>
          <w:sz w:val="24"/>
          <w:szCs w:val="24"/>
        </w:rPr>
        <w:t>т:</w:t>
      </w:r>
    </w:p>
    <w:p w:rsidR="00666B5E" w:rsidRPr="00666B5E" w:rsidRDefault="00666B5E" w:rsidP="00695B32">
      <w:pPr>
        <w:widowControl w:val="0"/>
        <w:autoSpaceDE w:val="0"/>
        <w:autoSpaceDN w:val="0"/>
        <w:adjustRightInd w:val="0"/>
      </w:pPr>
      <w:r>
        <w:rPr>
          <w:bCs/>
        </w:rPr>
        <w:t xml:space="preserve">              </w:t>
      </w:r>
      <w:r w:rsidRPr="00520A27">
        <w:rPr>
          <w:bCs/>
        </w:rPr>
        <w:t xml:space="preserve">- </w:t>
      </w:r>
      <w:r w:rsidR="00695B32">
        <w:rPr>
          <w:bCs/>
        </w:rPr>
        <w:t>Администрация Ивановского сельсовета Рыльского района.</w:t>
      </w:r>
    </w:p>
    <w:p w:rsidR="004003E7" w:rsidRPr="00BA6DBD" w:rsidRDefault="004003E7" w:rsidP="004003E7">
      <w:pPr>
        <w:pStyle w:val="ConsPlusNormal"/>
        <w:tabs>
          <w:tab w:val="left" w:pos="567"/>
        </w:tabs>
        <w:ind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DB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31ED3" w:rsidRPr="00BA6DBD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BA6DBD">
        <w:rPr>
          <w:rFonts w:ascii="Times New Roman" w:hAnsi="Times New Roman" w:cs="Times New Roman"/>
          <w:sz w:val="24"/>
          <w:szCs w:val="24"/>
        </w:rPr>
        <w:t>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  <w:r w:rsidRPr="00BA6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DBD" w:rsidRPr="00BA6DBD" w:rsidRDefault="00BA6DBD" w:rsidP="002070CF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67E0" w:rsidRDefault="00BF67E0" w:rsidP="00BF67E0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D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070CF" w:rsidRPr="00BA6DB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BA6DBD">
        <w:rPr>
          <w:rFonts w:ascii="Times New Roman" w:hAnsi="Times New Roman" w:cs="Times New Roman"/>
          <w:b/>
          <w:sz w:val="24"/>
          <w:szCs w:val="24"/>
        </w:rPr>
        <w:t>. Обоснование выделения подпрограмм</w:t>
      </w:r>
    </w:p>
    <w:p w:rsidR="00BA6DBD" w:rsidRPr="00BA6DBD" w:rsidRDefault="00BA6DBD" w:rsidP="00BF67E0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C5716" w:rsidRDefault="003C5716" w:rsidP="003C57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</w:t>
      </w:r>
      <w:r w:rsidR="00CD6B3F">
        <w:t>обеспечения достижения заявленной</w:t>
      </w:r>
      <w:r>
        <w:t xml:space="preserve"> цел</w:t>
      </w:r>
      <w:r w:rsidR="00CD6B3F">
        <w:t>и</w:t>
      </w:r>
      <w:r>
        <w:t xml:space="preserve"> и решен</w:t>
      </w:r>
      <w:r w:rsidR="00082542">
        <w:t>ия поставленных задач в рамках п</w:t>
      </w:r>
      <w:r>
        <w:t xml:space="preserve">рограммы предусмотрена реализация </w:t>
      </w:r>
      <w:r w:rsidR="0065508F">
        <w:t xml:space="preserve"> </w:t>
      </w:r>
      <w:r w:rsidR="00116A39">
        <w:t>п</w:t>
      </w:r>
      <w:r>
        <w:t>одпрограмм</w:t>
      </w:r>
      <w:r w:rsidR="0065508F">
        <w:t>ы</w:t>
      </w:r>
      <w:r w:rsidR="0047447C">
        <w:t xml:space="preserve"> 1 </w:t>
      </w:r>
      <w:r>
        <w:t xml:space="preserve">"Совершенствование системы управления муниципальным имуществом  на территории </w:t>
      </w:r>
      <w:r w:rsidR="00DB3B2D">
        <w:t xml:space="preserve">Ивановского сельсовета </w:t>
      </w:r>
      <w:r>
        <w:t>Рыльского района Курской области".</w:t>
      </w:r>
    </w:p>
    <w:p w:rsidR="003C5716" w:rsidRDefault="0047447C" w:rsidP="003C57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Предусмотренные в рамках </w:t>
      </w:r>
      <w:r w:rsidR="000D10AB">
        <w:t>п</w:t>
      </w:r>
      <w:r w:rsidR="003C5716">
        <w:t xml:space="preserve">одпрограммы системы целей, задач и мероприятий в комплексе наиболее полным образом </w:t>
      </w:r>
      <w:proofErr w:type="gramStart"/>
      <w:r w:rsidR="003C5716">
        <w:t xml:space="preserve">охватывают весь диапазон заданных приоритетных направлений реализации </w:t>
      </w:r>
      <w:r w:rsidR="009253B5">
        <w:t>муниципальной</w:t>
      </w:r>
      <w:r w:rsidR="003C5716">
        <w:t xml:space="preserve"> политики в сфере управления муниципальным имуществом </w:t>
      </w:r>
      <w:r w:rsidR="009253B5">
        <w:t>Ивановского сельсовета Рыльского района</w:t>
      </w:r>
      <w:r w:rsidR="003C5716">
        <w:t xml:space="preserve"> Курской области и в максимальной степени</w:t>
      </w:r>
      <w:proofErr w:type="gramEnd"/>
      <w:r w:rsidR="003C5716">
        <w:t xml:space="preserve"> буду</w:t>
      </w:r>
      <w:r w:rsidR="00116A39">
        <w:t>т способствовать достижению цели</w:t>
      </w:r>
      <w:r w:rsidR="003C5716">
        <w:t xml:space="preserve"> и конечных результатов </w:t>
      </w:r>
      <w:r w:rsidR="000D10AB">
        <w:t>муниципальной п</w:t>
      </w:r>
      <w:r w:rsidR="003C5716">
        <w:t>рограммы.</w:t>
      </w:r>
    </w:p>
    <w:p w:rsidR="003C5716" w:rsidRDefault="003C5716" w:rsidP="00BF67E0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67E0" w:rsidRDefault="00DB3B2D" w:rsidP="00BF67E0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B2D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BF67E0" w:rsidRPr="00BA6DBD">
        <w:rPr>
          <w:rFonts w:ascii="Times New Roman" w:hAnsi="Times New Roman" w:cs="Times New Roman"/>
          <w:b/>
          <w:color w:val="000000"/>
          <w:sz w:val="24"/>
          <w:szCs w:val="24"/>
        </w:rPr>
        <w:t>. Обоснование объёма финансовых ресурсов, необходимых для реализации муниципальной программы</w:t>
      </w:r>
    </w:p>
    <w:p w:rsidR="00BA6DBD" w:rsidRPr="00BA6DBD" w:rsidRDefault="00BA6DBD" w:rsidP="00BF67E0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5716" w:rsidRDefault="00BF67E0" w:rsidP="003C5716">
      <w:pPr>
        <w:widowControl w:val="0"/>
        <w:autoSpaceDE w:val="0"/>
        <w:autoSpaceDN w:val="0"/>
        <w:adjustRightInd w:val="0"/>
        <w:ind w:firstLine="540"/>
        <w:jc w:val="both"/>
      </w:pPr>
      <w:r w:rsidRPr="00BA6DBD">
        <w:rPr>
          <w:color w:val="000000"/>
        </w:rPr>
        <w:t xml:space="preserve"> </w:t>
      </w:r>
      <w:bookmarkStart w:id="4" w:name="OLE_LINK3"/>
      <w:r w:rsidR="003C5716">
        <w:t>Опр</w:t>
      </w:r>
      <w:r w:rsidR="00082542">
        <w:t>еделение объема финансирования п</w:t>
      </w:r>
      <w:r w:rsidR="003C5716">
        <w:t xml:space="preserve">рограммы осуществляется на основе аналитических исследований и экспертных оценок системы управления муниципальным имуществом  на территории </w:t>
      </w:r>
      <w:r w:rsidR="000C3B95">
        <w:t xml:space="preserve">Ивановского сельсовета </w:t>
      </w:r>
      <w:r w:rsidR="003C5716">
        <w:t>Рыльского района Курской области.</w:t>
      </w:r>
    </w:p>
    <w:p w:rsidR="003C5716" w:rsidRPr="004B51E1" w:rsidRDefault="003C5716" w:rsidP="003C571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228F0">
        <w:t xml:space="preserve">Общий объем бюджетных ассигнований на реализацию </w:t>
      </w:r>
      <w:r w:rsidR="000D10AB">
        <w:t>муниципальной п</w:t>
      </w:r>
      <w:r w:rsidRPr="00D228F0">
        <w:t>рограммы за счет средств бюджета</w:t>
      </w:r>
      <w:r w:rsidR="00D228F0">
        <w:t xml:space="preserve"> </w:t>
      </w:r>
      <w:r w:rsidR="000C3B95">
        <w:t xml:space="preserve">Ивановского сельсовета </w:t>
      </w:r>
      <w:r w:rsidR="00D228F0">
        <w:t>Рыльского района Курской области</w:t>
      </w:r>
      <w:r w:rsidRPr="00D228F0">
        <w:t xml:space="preserve"> </w:t>
      </w:r>
      <w:r w:rsidRPr="004B51E1">
        <w:t xml:space="preserve">составляет </w:t>
      </w:r>
      <w:r w:rsidR="009253B5">
        <w:t>2081,229</w:t>
      </w:r>
      <w:r w:rsidRPr="004B51E1">
        <w:t xml:space="preserve"> тыс</w:t>
      </w:r>
      <w:r w:rsidR="00D228F0" w:rsidRPr="004B51E1">
        <w:t>.</w:t>
      </w:r>
      <w:r w:rsidRPr="004B51E1">
        <w:t xml:space="preserve"> руб., в том числе в 201</w:t>
      </w:r>
      <w:r w:rsidR="00865973" w:rsidRPr="004B51E1">
        <w:t>5</w:t>
      </w:r>
      <w:r w:rsidRPr="004B51E1">
        <w:t xml:space="preserve"> году </w:t>
      </w:r>
      <w:r w:rsidR="009253B5">
        <w:t>–</w:t>
      </w:r>
      <w:r w:rsidRPr="004B51E1">
        <w:t xml:space="preserve"> </w:t>
      </w:r>
      <w:r w:rsidR="009253B5">
        <w:t>1218,63</w:t>
      </w:r>
      <w:r w:rsidRPr="004B51E1">
        <w:t xml:space="preserve"> тыс. руб., в 201</w:t>
      </w:r>
      <w:r w:rsidR="00865973" w:rsidRPr="004B51E1">
        <w:t>6</w:t>
      </w:r>
      <w:r w:rsidRPr="004B51E1">
        <w:t xml:space="preserve"> году </w:t>
      </w:r>
      <w:r w:rsidR="00865973" w:rsidRPr="004B51E1">
        <w:t>–</w:t>
      </w:r>
      <w:r w:rsidRPr="004B51E1">
        <w:t xml:space="preserve"> </w:t>
      </w:r>
      <w:r w:rsidR="009253B5">
        <w:t>702,599</w:t>
      </w:r>
      <w:r w:rsidR="007E79B4" w:rsidRPr="004B51E1">
        <w:t xml:space="preserve"> </w:t>
      </w:r>
      <w:r w:rsidRPr="004B51E1">
        <w:t>тыс. руб., в 201</w:t>
      </w:r>
      <w:r w:rsidR="00865973" w:rsidRPr="004B51E1">
        <w:t>7</w:t>
      </w:r>
      <w:r w:rsidRPr="004B51E1">
        <w:t xml:space="preserve"> году </w:t>
      </w:r>
      <w:r w:rsidR="00865973" w:rsidRPr="004B51E1">
        <w:t>–</w:t>
      </w:r>
      <w:r w:rsidRPr="004B51E1">
        <w:t xml:space="preserve"> </w:t>
      </w:r>
      <w:r w:rsidR="007E79B4" w:rsidRPr="004B51E1">
        <w:t>60</w:t>
      </w:r>
      <w:r w:rsidRPr="004B51E1">
        <w:t xml:space="preserve"> тыс. руб., в 201</w:t>
      </w:r>
      <w:r w:rsidR="00865973" w:rsidRPr="004B51E1">
        <w:t>8</w:t>
      </w:r>
      <w:r w:rsidRPr="004B51E1">
        <w:t xml:space="preserve"> году </w:t>
      </w:r>
      <w:r w:rsidR="00865973" w:rsidRPr="004B51E1">
        <w:t>–</w:t>
      </w:r>
      <w:r w:rsidRPr="004B51E1">
        <w:t xml:space="preserve"> </w:t>
      </w:r>
      <w:r w:rsidR="007E79B4" w:rsidRPr="004B51E1">
        <w:t>50</w:t>
      </w:r>
      <w:r w:rsidRPr="004B51E1">
        <w:t xml:space="preserve"> тыс. руб., в 201</w:t>
      </w:r>
      <w:r w:rsidR="00865973" w:rsidRPr="004B51E1">
        <w:t>9</w:t>
      </w:r>
      <w:r w:rsidRPr="004B51E1">
        <w:t xml:space="preserve"> году </w:t>
      </w:r>
      <w:r w:rsidR="00865973" w:rsidRPr="004B51E1">
        <w:t>–</w:t>
      </w:r>
      <w:r w:rsidRPr="004B51E1">
        <w:t xml:space="preserve"> </w:t>
      </w:r>
      <w:r w:rsidR="007E79B4" w:rsidRPr="004B51E1">
        <w:t xml:space="preserve">50 </w:t>
      </w:r>
      <w:r w:rsidRPr="004B51E1">
        <w:t>тыс. руб.</w:t>
      </w:r>
      <w:proofErr w:type="gramEnd"/>
    </w:p>
    <w:p w:rsidR="003C5716" w:rsidRPr="00D228F0" w:rsidRDefault="003C5716" w:rsidP="003C5716">
      <w:pPr>
        <w:widowControl w:val="0"/>
        <w:autoSpaceDE w:val="0"/>
        <w:autoSpaceDN w:val="0"/>
        <w:adjustRightInd w:val="0"/>
        <w:ind w:firstLine="540"/>
        <w:jc w:val="both"/>
      </w:pPr>
      <w:r w:rsidRPr="004B51E1">
        <w:t xml:space="preserve">Ресурсное </w:t>
      </w:r>
      <w:hyperlink w:anchor="Par1653" w:history="1">
        <w:r w:rsidRPr="004B51E1">
          <w:t>обеспечение</w:t>
        </w:r>
      </w:hyperlink>
      <w:r w:rsidRPr="004B51E1">
        <w:t xml:space="preserve"> реализации </w:t>
      </w:r>
      <w:r w:rsidR="008659A6" w:rsidRPr="004B51E1">
        <w:t>муниципальной п</w:t>
      </w:r>
      <w:r w:rsidRPr="004B51E1">
        <w:t xml:space="preserve">рограммы </w:t>
      </w:r>
      <w:r w:rsidR="000C3B95" w:rsidRPr="004B51E1">
        <w:t xml:space="preserve">Ивановского сельсовета </w:t>
      </w:r>
      <w:r w:rsidR="008659A6" w:rsidRPr="004B51E1">
        <w:t>Рыльского района</w:t>
      </w:r>
      <w:r w:rsidR="008659A6">
        <w:t xml:space="preserve"> Курской области «</w:t>
      </w:r>
      <w:r w:rsidR="008659A6">
        <w:rPr>
          <w:color w:val="000000"/>
        </w:rPr>
        <w:t xml:space="preserve">Управление муниципальным имуществом </w:t>
      </w:r>
      <w:r w:rsidR="000C3B95">
        <w:rPr>
          <w:color w:val="000000"/>
        </w:rPr>
        <w:t>Ивановского сельсовета Рыльского района</w:t>
      </w:r>
      <w:r w:rsidR="008659A6" w:rsidRPr="006543AB">
        <w:rPr>
          <w:color w:val="000000"/>
        </w:rPr>
        <w:t xml:space="preserve"> Курской области на 2015 – 2019 годы</w:t>
      </w:r>
      <w:r w:rsidR="00082542">
        <w:rPr>
          <w:color w:val="000000"/>
        </w:rPr>
        <w:t>»</w:t>
      </w:r>
      <w:r w:rsidR="008659A6" w:rsidRPr="00D228F0">
        <w:t xml:space="preserve"> </w:t>
      </w:r>
      <w:r w:rsidRPr="00D228F0">
        <w:t xml:space="preserve">за счет </w:t>
      </w:r>
      <w:proofErr w:type="gramStart"/>
      <w:r w:rsidRPr="00D228F0">
        <w:t>средств бюджета</w:t>
      </w:r>
      <w:r w:rsidR="00CD6B3F" w:rsidRPr="00D228F0">
        <w:t xml:space="preserve"> </w:t>
      </w:r>
      <w:r w:rsidR="000C3B95">
        <w:t xml:space="preserve">Ивановского сельсовета </w:t>
      </w:r>
      <w:r w:rsidR="00CD6B3F" w:rsidRPr="00D228F0">
        <w:t>Рыльского района Курской области</w:t>
      </w:r>
      <w:proofErr w:type="gramEnd"/>
      <w:r w:rsidR="00CD6B3F" w:rsidRPr="00D228F0">
        <w:t xml:space="preserve"> </w:t>
      </w:r>
      <w:r w:rsidRPr="00D228F0">
        <w:t xml:space="preserve"> по годам представлено в </w:t>
      </w:r>
      <w:r w:rsidR="00082542">
        <w:t>П</w:t>
      </w:r>
      <w:r w:rsidRPr="00D228F0">
        <w:t xml:space="preserve">риложении </w:t>
      </w:r>
      <w:r w:rsidR="00082542">
        <w:t>№</w:t>
      </w:r>
      <w:r w:rsidR="000D10AB">
        <w:t>4</w:t>
      </w:r>
      <w:r w:rsidRPr="00D228F0">
        <w:t xml:space="preserve"> к </w:t>
      </w:r>
      <w:r w:rsidR="000D10AB">
        <w:t>п</w:t>
      </w:r>
      <w:r w:rsidRPr="00D228F0">
        <w:t>рограмме.</w:t>
      </w:r>
    </w:p>
    <w:bookmarkEnd w:id="4"/>
    <w:p w:rsidR="000F5AD2" w:rsidRPr="00BA6DBD" w:rsidRDefault="000F5AD2" w:rsidP="004003E7">
      <w:pPr>
        <w:autoSpaceDE w:val="0"/>
        <w:autoSpaceDN w:val="0"/>
        <w:adjustRightInd w:val="0"/>
        <w:jc w:val="both"/>
        <w:outlineLvl w:val="2"/>
        <w:rPr>
          <w:color w:val="000000"/>
        </w:rPr>
      </w:pPr>
    </w:p>
    <w:p w:rsidR="00284CBD" w:rsidRDefault="00396110" w:rsidP="00022D44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I</w:t>
      </w:r>
      <w:r w:rsidR="00284CBD" w:rsidRPr="00BA6DBD">
        <w:rPr>
          <w:b/>
          <w:color w:val="000000"/>
          <w:lang w:val="en-US"/>
        </w:rPr>
        <w:t>X</w:t>
      </w:r>
      <w:r w:rsidR="00284CBD" w:rsidRPr="00BA6DBD">
        <w:rPr>
          <w:b/>
          <w:color w:val="000000"/>
        </w:rPr>
        <w:t xml:space="preserve">. Оценка степени </w:t>
      </w:r>
      <w:proofErr w:type="gramStart"/>
      <w:r w:rsidR="00284CBD" w:rsidRPr="00BA6DBD">
        <w:rPr>
          <w:b/>
          <w:color w:val="000000"/>
        </w:rPr>
        <w:t>влияния  выделения</w:t>
      </w:r>
      <w:proofErr w:type="gramEnd"/>
      <w:r w:rsidR="00284CBD" w:rsidRPr="00BA6DBD">
        <w:rPr>
          <w:b/>
          <w:color w:val="000000"/>
        </w:rPr>
        <w:t xml:space="preserve"> дополнительных объемов ресурсов на показатели (индикаторы) муниципальной программы, состав и основные характеристики ведомственных целевых программ и основных мероприятий подпрограмм</w:t>
      </w:r>
      <w:r w:rsidR="0065508F">
        <w:rPr>
          <w:b/>
          <w:color w:val="000000"/>
        </w:rPr>
        <w:t>ы</w:t>
      </w:r>
      <w:r w:rsidR="00284CBD" w:rsidRPr="00BA6DBD">
        <w:rPr>
          <w:b/>
          <w:color w:val="000000"/>
        </w:rPr>
        <w:t xml:space="preserve"> муниципальной программы</w:t>
      </w:r>
    </w:p>
    <w:p w:rsidR="00BA6DBD" w:rsidRPr="00BA6DBD" w:rsidRDefault="00BA6DBD" w:rsidP="00022D44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</w:p>
    <w:p w:rsidR="00284CBD" w:rsidRPr="00BA6DBD" w:rsidRDefault="00284CBD" w:rsidP="00284CBD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BA6DBD">
        <w:rPr>
          <w:color w:val="000000"/>
        </w:rPr>
        <w:t xml:space="preserve">       Выделение дополнительных объемов ресурсов на реализацию муниципальной программы не предусмотрено.</w:t>
      </w:r>
    </w:p>
    <w:p w:rsidR="00284CBD" w:rsidRPr="00BA6DBD" w:rsidRDefault="00284CBD" w:rsidP="00284CBD">
      <w:pPr>
        <w:autoSpaceDE w:val="0"/>
        <w:autoSpaceDN w:val="0"/>
        <w:adjustRightInd w:val="0"/>
        <w:ind w:firstLine="540"/>
        <w:rPr>
          <w:b/>
          <w:color w:val="000000"/>
        </w:rPr>
      </w:pPr>
    </w:p>
    <w:p w:rsidR="00BF67E0" w:rsidRDefault="00284CBD" w:rsidP="00F93FE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A6DBD">
        <w:rPr>
          <w:b/>
          <w:color w:val="000000"/>
        </w:rPr>
        <w:t>Х</w:t>
      </w:r>
      <w:r w:rsidR="00BF67E0" w:rsidRPr="00BA6DBD">
        <w:rPr>
          <w:b/>
          <w:color w:val="000000"/>
        </w:rPr>
        <w:t xml:space="preserve">. </w:t>
      </w:r>
      <w:r w:rsidR="00BF67E0" w:rsidRPr="00BA6DBD">
        <w:rPr>
          <w:b/>
          <w:bCs/>
        </w:rPr>
        <w:t xml:space="preserve">Анализ рисков реализации муниципальной программы и описание мер управления рисками реализации муниципальной </w:t>
      </w:r>
      <w:r w:rsidR="00F93FEF" w:rsidRPr="00BA6DBD">
        <w:rPr>
          <w:b/>
          <w:bCs/>
        </w:rPr>
        <w:t>программы</w:t>
      </w:r>
    </w:p>
    <w:p w:rsidR="00BA6DBD" w:rsidRDefault="00BA6DBD" w:rsidP="00F93FE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</w:t>
      </w:r>
      <w:r w:rsidR="00AC567D">
        <w:t>муниципальной п</w:t>
      </w:r>
      <w:r>
        <w:t>рограммы зависит от ряда рисков, которые могут оказать влияние на значение показателей ее результативности и в ц</w:t>
      </w:r>
      <w:r w:rsidR="00116A39">
        <w:t>елом на достижение результатов п</w:t>
      </w:r>
      <w:r>
        <w:t>рограммы.</w:t>
      </w: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реализации </w:t>
      </w:r>
      <w:r w:rsidR="00AC567D">
        <w:t>муниципальной п</w:t>
      </w:r>
      <w:r>
        <w:t xml:space="preserve">рограммы осуществляются меры, </w:t>
      </w:r>
      <w:r w:rsidR="0047447C">
        <w:t>направленные на управление рисками</w:t>
      </w:r>
      <w:r>
        <w:t>.</w:t>
      </w: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Управление риск</w:t>
      </w:r>
      <w:r w:rsidR="0047447C">
        <w:t>ами</w:t>
      </w:r>
      <w:r>
        <w:t xml:space="preserve">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нормативн</w:t>
      </w:r>
      <w:r w:rsidR="0047447C">
        <w:t xml:space="preserve">ых </w:t>
      </w:r>
      <w:r>
        <w:t>правовых актов Российской Федерации</w:t>
      </w:r>
      <w:r w:rsidR="00CD6B3F">
        <w:t>, Курской области</w:t>
      </w:r>
      <w:r>
        <w:t xml:space="preserve"> и </w:t>
      </w:r>
      <w:r w:rsidR="00CD6B3F">
        <w:t>органов местного самоуправления</w:t>
      </w:r>
      <w:r>
        <w:t xml:space="preserve"> </w:t>
      </w:r>
      <w:r w:rsidR="00110BA4">
        <w:t xml:space="preserve">Ивановского сельсовета </w:t>
      </w:r>
      <w:r>
        <w:t>Рыльского района Курской области, предусматривающую непрерывное обновление, анализ и пересмотр имеющейся информации.</w:t>
      </w:r>
      <w:proofErr w:type="gramEnd"/>
    </w:p>
    <w:p w:rsidR="00253201" w:rsidRDefault="004C6652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>К рискам реализации п</w:t>
      </w:r>
      <w:r w:rsidR="00253201">
        <w:t>рограммы следует отнести правовые, экономические, финансовые и управленческие риски.</w:t>
      </w: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>Регулирование данной группы рисков осуществляется посредством активной нормотворческой деятельности</w:t>
      </w:r>
      <w:r w:rsidR="00713119">
        <w:t xml:space="preserve"> на уровне муниципального образования</w:t>
      </w:r>
      <w:r>
        <w:t xml:space="preserve">, а также посредством обеспечения защиты имущественных и иных законных прав </w:t>
      </w:r>
      <w:r w:rsidR="00713119">
        <w:t xml:space="preserve">Ивановского сельсовета </w:t>
      </w:r>
      <w:r w:rsidR="00116A39">
        <w:t>Рыльского района Курской области</w:t>
      </w:r>
      <w:r>
        <w:t xml:space="preserve"> в судебном порядке.</w:t>
      </w: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что может привести к необеспечению поступлений в бюджет</w:t>
      </w:r>
      <w:r w:rsidR="00CD6B3F">
        <w:t xml:space="preserve"> </w:t>
      </w:r>
      <w:r w:rsidR="00713119">
        <w:t xml:space="preserve">Ивановского сельсовета </w:t>
      </w:r>
      <w:r w:rsidR="00CD6B3F">
        <w:t xml:space="preserve">Рыльского района Курской области </w:t>
      </w:r>
      <w:r>
        <w:t>средств от использования и продажи муниципального имущества. Также указанные риски могут оказать влияние на результаты финансово-хозяйственной деятельности муниципальных учреждений.</w:t>
      </w: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>Риск</w:t>
      </w:r>
      <w:r w:rsidR="0047447C">
        <w:t>и</w:t>
      </w:r>
      <w:r>
        <w:t xml:space="preserve"> финансового обеспечения связан</w:t>
      </w:r>
      <w:r w:rsidR="0047447C">
        <w:t>ы</w:t>
      </w:r>
      <w:r>
        <w:t xml:space="preserve"> с недофинансированием основных мероприятий </w:t>
      </w:r>
      <w:r w:rsidR="004C6652">
        <w:t>п</w:t>
      </w:r>
      <w:r>
        <w:t>рограммы в связи с потенциально возможным дефицитом бюджета</w:t>
      </w:r>
      <w:r w:rsidR="00CD6B3F">
        <w:t xml:space="preserve"> </w:t>
      </w:r>
      <w:r w:rsidR="00713119">
        <w:t xml:space="preserve">Ивановского сельсовета </w:t>
      </w:r>
      <w:r w:rsidR="00CD6B3F">
        <w:t>Рыльского района Курской области</w:t>
      </w:r>
      <w:r>
        <w:t>.</w:t>
      </w:r>
    </w:p>
    <w:p w:rsidR="00253201" w:rsidRDefault="00253201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</w:t>
      </w:r>
      <w:r w:rsidR="00116A39">
        <w:t>ешений, влияющих на реализацию п</w:t>
      </w:r>
      <w:r>
        <w:t>рограммы.</w:t>
      </w:r>
    </w:p>
    <w:p w:rsidR="00253201" w:rsidRDefault="004C6652" w:rsidP="00253201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Управление рисками реализации п</w:t>
      </w:r>
      <w:r w:rsidR="00253201">
        <w:t>рограммы будет осуществляться на основе действующего законодательства Российской Федерации</w:t>
      </w:r>
      <w:r w:rsidR="0062746C">
        <w:t>,</w:t>
      </w:r>
      <w:r w:rsidR="00253201">
        <w:t xml:space="preserve"> </w:t>
      </w:r>
      <w:r w:rsidR="00CD6B3F">
        <w:t xml:space="preserve">Курской области и </w:t>
      </w:r>
      <w:r>
        <w:t xml:space="preserve">нормативных правовых актов </w:t>
      </w:r>
      <w:proofErr w:type="gramStart"/>
      <w:r w:rsidR="0062746C">
        <w:t xml:space="preserve">органов местного самоуправления </w:t>
      </w:r>
      <w:r w:rsidR="00713119">
        <w:t xml:space="preserve">Ивановского сельсовета </w:t>
      </w:r>
      <w:r w:rsidR="0062746C">
        <w:t>Рыльского района Курской области</w:t>
      </w:r>
      <w:proofErr w:type="gramEnd"/>
      <w:r w:rsidR="00253201">
        <w:t xml:space="preserve"> в сфере </w:t>
      </w:r>
      <w:r>
        <w:t>имущественных отношений</w:t>
      </w:r>
      <w:r w:rsidR="00253201">
        <w:t>.</w:t>
      </w:r>
    </w:p>
    <w:p w:rsidR="00A51571" w:rsidRDefault="00A51571" w:rsidP="00BA6DBD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BF67E0" w:rsidRDefault="00BF67E0" w:rsidP="00BA6DB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A6DBD">
        <w:rPr>
          <w:b/>
          <w:color w:val="000000"/>
          <w:lang w:val="en-US"/>
        </w:rPr>
        <w:t>X</w:t>
      </w:r>
      <w:r w:rsidR="004003E7" w:rsidRPr="00BA6DBD">
        <w:rPr>
          <w:b/>
          <w:color w:val="000000"/>
          <w:lang w:val="en-US"/>
        </w:rPr>
        <w:t>I</w:t>
      </w:r>
      <w:r w:rsidRPr="00BA6DBD">
        <w:rPr>
          <w:b/>
          <w:color w:val="000000"/>
        </w:rPr>
        <w:t>. М</w:t>
      </w:r>
      <w:r w:rsidRPr="00BA6DBD">
        <w:rPr>
          <w:b/>
          <w:bCs/>
        </w:rPr>
        <w:t>етодика оценки эффективности муниципальной программы</w:t>
      </w:r>
    </w:p>
    <w:p w:rsidR="00BA6DBD" w:rsidRPr="00BA6DBD" w:rsidRDefault="00BA6DBD" w:rsidP="00BF67E0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Эффективность </w:t>
      </w:r>
      <w:r w:rsidR="004C6652">
        <w:t>п</w:t>
      </w:r>
      <w:r>
        <w:t>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Результаты оценки эффективности служат для принятия решений ответственным исполнителем </w:t>
      </w:r>
      <w:r w:rsidR="004C6652">
        <w:t>п</w:t>
      </w:r>
      <w:r>
        <w:t>рограммы о корректировке перечня и составов мероприятий, графиков реализации.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О</w:t>
      </w:r>
      <w:r w:rsidR="004C6652">
        <w:t>ценка эффективности реализации п</w:t>
      </w:r>
      <w:r>
        <w:t>рограммы проводится на основе: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116A39">
        <w:t>) оценки степени достижения цели</w:t>
      </w:r>
      <w:r>
        <w:t xml:space="preserve"> и решения задач </w:t>
      </w:r>
      <w:r w:rsidR="004C6652">
        <w:t>п</w:t>
      </w:r>
      <w:r>
        <w:t xml:space="preserve">рограммы в целом путем сопоставления фактических значений показателей (индикаторов) </w:t>
      </w:r>
      <w:r w:rsidR="004C6652">
        <w:t>п</w:t>
      </w:r>
      <w:r>
        <w:t>рограммы и их плановых значений по формуле: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801AA8" w:rsidRDefault="00801AA8" w:rsidP="00801AA8">
      <w:pPr>
        <w:pStyle w:val="ConsPlusNonformat"/>
      </w:pPr>
      <w:r>
        <w:t xml:space="preserve">                             С  = З  / </w:t>
      </w:r>
      <w:proofErr w:type="gramStart"/>
      <w:r>
        <w:t>З</w:t>
      </w:r>
      <w:proofErr w:type="gramEnd"/>
      <w:r>
        <w:t xml:space="preserve">  x 100%,</w:t>
      </w:r>
    </w:p>
    <w:p w:rsidR="00801AA8" w:rsidRDefault="00801AA8" w:rsidP="00801AA8">
      <w:pPr>
        <w:pStyle w:val="ConsPlusNonformat"/>
      </w:pPr>
      <w:r>
        <w:t xml:space="preserve">                              д    ф    </w:t>
      </w:r>
      <w:proofErr w:type="gramStart"/>
      <w:r>
        <w:t>п</w:t>
      </w:r>
      <w:proofErr w:type="gramEnd"/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801AA8" w:rsidRDefault="00801AA8" w:rsidP="00801AA8">
      <w:pPr>
        <w:pStyle w:val="ConsPlusNonformat"/>
      </w:pPr>
      <w:r>
        <w:t xml:space="preserve">    </w:t>
      </w:r>
      <w:proofErr w:type="gramStart"/>
      <w:r>
        <w:t>С</w:t>
      </w:r>
      <w:proofErr w:type="gramEnd"/>
      <w:r>
        <w:t xml:space="preserve">  - степень достижения цели (решения задач);</w:t>
      </w:r>
    </w:p>
    <w:p w:rsidR="00801AA8" w:rsidRDefault="00801AA8" w:rsidP="00801AA8">
      <w:pPr>
        <w:pStyle w:val="ConsPlusNonformat"/>
      </w:pPr>
      <w:r>
        <w:t xml:space="preserve">     д</w:t>
      </w:r>
    </w:p>
    <w:p w:rsidR="00801AA8" w:rsidRDefault="00801AA8" w:rsidP="00801AA8">
      <w:pPr>
        <w:pStyle w:val="ConsPlusNonformat"/>
      </w:pPr>
      <w:r>
        <w:t xml:space="preserve">    </w:t>
      </w:r>
      <w:proofErr w:type="gramStart"/>
      <w:r>
        <w:t>З</w:t>
      </w:r>
      <w:proofErr w:type="gramEnd"/>
      <w:r>
        <w:t xml:space="preserve">  - фактическое значение показателей (индикаторов) Программы;</w:t>
      </w:r>
    </w:p>
    <w:p w:rsidR="00801AA8" w:rsidRDefault="00801AA8" w:rsidP="00801AA8">
      <w:pPr>
        <w:pStyle w:val="ConsPlusNonformat"/>
      </w:pPr>
      <w:r>
        <w:t xml:space="preserve">     ф</w:t>
      </w:r>
    </w:p>
    <w:p w:rsidR="00801AA8" w:rsidRDefault="00801AA8" w:rsidP="00801AA8">
      <w:pPr>
        <w:pStyle w:val="ConsPlusNonformat"/>
      </w:pPr>
      <w:r>
        <w:t xml:space="preserve">    </w:t>
      </w:r>
      <w:proofErr w:type="gramStart"/>
      <w:r>
        <w:t>З</w:t>
      </w:r>
      <w:proofErr w:type="gramEnd"/>
      <w:r>
        <w:t xml:space="preserve">  - плановое значение   показателей (индикаторов)   Программы     (для</w:t>
      </w:r>
    </w:p>
    <w:p w:rsidR="00801AA8" w:rsidRDefault="00801AA8" w:rsidP="00801AA8">
      <w:pPr>
        <w:pStyle w:val="ConsPlusNonformat"/>
      </w:pPr>
      <w:r>
        <w:t xml:space="preserve">     </w:t>
      </w:r>
      <w:proofErr w:type="gramStart"/>
      <w:r>
        <w:t>п</w:t>
      </w:r>
      <w:proofErr w:type="gramEnd"/>
    </w:p>
    <w:p w:rsidR="00801AA8" w:rsidRDefault="00801AA8" w:rsidP="00801AA8">
      <w:pPr>
        <w:pStyle w:val="ConsPlusNonformat"/>
      </w:pPr>
      <w:r>
        <w:t xml:space="preserve">показателей  (индикаторов),  желаемой  тенденцией </w:t>
      </w:r>
      <w:proofErr w:type="gramStart"/>
      <w:r>
        <w:t>развития</w:t>
      </w:r>
      <w:proofErr w:type="gramEnd"/>
      <w:r>
        <w:t xml:space="preserve"> которых является</w:t>
      </w:r>
    </w:p>
    <w:p w:rsidR="00801AA8" w:rsidRDefault="00801AA8" w:rsidP="00801AA8">
      <w:pPr>
        <w:pStyle w:val="ConsPlusNonformat"/>
      </w:pPr>
      <w:r>
        <w:t>рост  значений) или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801AA8" w:rsidRDefault="00801AA8" w:rsidP="00801AA8">
      <w:pPr>
        <w:pStyle w:val="ConsPlusNonformat"/>
      </w:pPr>
      <w:r>
        <w:t xml:space="preserve">                             С  = З  / </w:t>
      </w:r>
      <w:proofErr w:type="gramStart"/>
      <w:r>
        <w:t>З</w:t>
      </w:r>
      <w:proofErr w:type="gramEnd"/>
      <w:r>
        <w:t xml:space="preserve">  x 100%,</w:t>
      </w:r>
    </w:p>
    <w:p w:rsidR="00801AA8" w:rsidRDefault="00801AA8" w:rsidP="00801AA8">
      <w:pPr>
        <w:pStyle w:val="ConsPlusNonformat"/>
      </w:pPr>
      <w:r>
        <w:t xml:space="preserve">                              д    </w:t>
      </w:r>
      <w:proofErr w:type="gramStart"/>
      <w:r>
        <w:t>п</w:t>
      </w:r>
      <w:proofErr w:type="gramEnd"/>
      <w:r>
        <w:t xml:space="preserve">    ф</w:t>
      </w:r>
    </w:p>
    <w:p w:rsidR="00801AA8" w:rsidRDefault="00801AA8" w:rsidP="00801AA8">
      <w:pPr>
        <w:pStyle w:val="ConsPlusNonformat"/>
      </w:pPr>
    </w:p>
    <w:p w:rsidR="00801AA8" w:rsidRDefault="00801AA8" w:rsidP="00801AA8">
      <w:pPr>
        <w:pStyle w:val="ConsPlusNonformat"/>
      </w:pPr>
      <w:r>
        <w:t xml:space="preserve">    </w:t>
      </w:r>
      <w:proofErr w:type="gramStart"/>
      <w:r>
        <w:t>(для  индикаторов  (показателей),  желаемой тенденцией развития которых</w:t>
      </w:r>
      <w:proofErr w:type="gramEnd"/>
    </w:p>
    <w:p w:rsidR="00801AA8" w:rsidRDefault="00801AA8" w:rsidP="00801AA8">
      <w:pPr>
        <w:pStyle w:val="ConsPlusNonformat"/>
      </w:pPr>
      <w:r>
        <w:t>является снижение значений);</w:t>
      </w:r>
    </w:p>
    <w:p w:rsidR="00801AA8" w:rsidRPr="004B51E1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степени соответствия запланированному уровню затрат и эффективности </w:t>
      </w:r>
      <w:proofErr w:type="gramStart"/>
      <w:r>
        <w:t>использования средств бюджета</w:t>
      </w:r>
      <w:r w:rsidR="00A51571">
        <w:t xml:space="preserve"> </w:t>
      </w:r>
      <w:r w:rsidR="00A30A3E">
        <w:t xml:space="preserve">Ивановского сельсовета </w:t>
      </w:r>
      <w:r w:rsidR="00A51571">
        <w:t>Рыльского района Курской области</w:t>
      </w:r>
      <w:proofErr w:type="gramEnd"/>
      <w:r w:rsidR="00A51571">
        <w:t xml:space="preserve"> </w:t>
      </w:r>
      <w:r>
        <w:t>путем сопоставления плановых и</w:t>
      </w:r>
      <w:r w:rsidRPr="004B51E1">
        <w:t xml:space="preserve"> фактических объемов финансирования основных мероприятий </w:t>
      </w:r>
      <w:r w:rsidR="00820157" w:rsidRPr="004B51E1">
        <w:t>под</w:t>
      </w:r>
      <w:r w:rsidR="004C6652" w:rsidRPr="004B51E1">
        <w:t>п</w:t>
      </w:r>
      <w:r w:rsidRPr="004B51E1">
        <w:t xml:space="preserve">рограммы, представленных в </w:t>
      </w:r>
      <w:hyperlink w:anchor="Par1653" w:history="1">
        <w:r w:rsidR="00A51571" w:rsidRPr="004B51E1">
          <w:t>П</w:t>
        </w:r>
        <w:r w:rsidR="00A43890" w:rsidRPr="004B51E1">
          <w:t>риложении №</w:t>
        </w:r>
      </w:hyperlink>
      <w:r w:rsidR="00AC567D" w:rsidRPr="004B51E1">
        <w:t>4</w:t>
      </w:r>
      <w:r w:rsidR="004C6652" w:rsidRPr="004B51E1">
        <w:t xml:space="preserve"> к п</w:t>
      </w:r>
      <w:r w:rsidRPr="004B51E1">
        <w:t>рограмме, по формуле:</w:t>
      </w:r>
    </w:p>
    <w:p w:rsidR="00801AA8" w:rsidRPr="004B51E1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801AA8" w:rsidRPr="004B51E1" w:rsidRDefault="00801AA8" w:rsidP="00801AA8">
      <w:pPr>
        <w:pStyle w:val="ConsPlusNonformat"/>
      </w:pPr>
      <w:r w:rsidRPr="004B51E1">
        <w:t xml:space="preserve">                             У  = Ф  / </w:t>
      </w:r>
      <w:proofErr w:type="gramStart"/>
      <w:r w:rsidRPr="004B51E1">
        <w:t>Ф</w:t>
      </w:r>
      <w:proofErr w:type="gramEnd"/>
      <w:r w:rsidRPr="004B51E1">
        <w:t xml:space="preserve">  x 100%,</w:t>
      </w:r>
    </w:p>
    <w:p w:rsidR="00801AA8" w:rsidRDefault="00801AA8" w:rsidP="00801AA8">
      <w:pPr>
        <w:pStyle w:val="ConsPlusNonformat"/>
      </w:pPr>
      <w:r>
        <w:t xml:space="preserve">                              ф    </w:t>
      </w:r>
      <w:proofErr w:type="spellStart"/>
      <w:proofErr w:type="gramStart"/>
      <w:r>
        <w:t>ф</w:t>
      </w:r>
      <w:proofErr w:type="spellEnd"/>
      <w:proofErr w:type="gramEnd"/>
      <w:r>
        <w:t xml:space="preserve">    п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801AA8" w:rsidRDefault="00801AA8" w:rsidP="00801AA8">
      <w:pPr>
        <w:pStyle w:val="ConsPlusNonformat"/>
      </w:pPr>
      <w:r>
        <w:t xml:space="preserve">    У  - уровень финансирования реализации основных мероприятий Программы;</w:t>
      </w:r>
    </w:p>
    <w:p w:rsidR="00801AA8" w:rsidRDefault="00801AA8" w:rsidP="00801AA8">
      <w:pPr>
        <w:pStyle w:val="ConsPlusNonformat"/>
      </w:pPr>
      <w:r>
        <w:t xml:space="preserve">     ф</w:t>
      </w:r>
    </w:p>
    <w:p w:rsidR="00801AA8" w:rsidRDefault="00801AA8" w:rsidP="00801AA8">
      <w:pPr>
        <w:pStyle w:val="ConsPlusNonformat"/>
      </w:pPr>
      <w:r>
        <w:t xml:space="preserve">    Ф  - фактический  объем финансовых ресурсов, направленный на реализацию</w:t>
      </w:r>
    </w:p>
    <w:p w:rsidR="00801AA8" w:rsidRDefault="00801AA8" w:rsidP="00801AA8">
      <w:pPr>
        <w:pStyle w:val="ConsPlusNonformat"/>
      </w:pPr>
      <w:r>
        <w:t xml:space="preserve">     ф</w:t>
      </w:r>
    </w:p>
    <w:p w:rsidR="00801AA8" w:rsidRDefault="00801AA8" w:rsidP="00801AA8">
      <w:pPr>
        <w:pStyle w:val="ConsPlusNonformat"/>
      </w:pPr>
      <w:r>
        <w:t>мероприятий Программы;</w:t>
      </w:r>
    </w:p>
    <w:p w:rsidR="00801AA8" w:rsidRDefault="00801AA8" w:rsidP="00801AA8">
      <w:pPr>
        <w:pStyle w:val="ConsPlusNonformat"/>
      </w:pPr>
      <w:r>
        <w:t xml:space="preserve">    Ф  - плановый объем финансовых  ресурсов  </w:t>
      </w:r>
      <w:proofErr w:type="gramStart"/>
      <w:r>
        <w:t>на</w:t>
      </w:r>
      <w:proofErr w:type="gramEnd"/>
      <w:r>
        <w:t xml:space="preserve">  соответствующий  отчетный</w:t>
      </w:r>
    </w:p>
    <w:p w:rsidR="00801AA8" w:rsidRDefault="00801AA8" w:rsidP="00801AA8">
      <w:pPr>
        <w:pStyle w:val="ConsPlusNonformat"/>
      </w:pPr>
      <w:r>
        <w:t xml:space="preserve">     </w:t>
      </w:r>
      <w:proofErr w:type="gramStart"/>
      <w:r>
        <w:t>п</w:t>
      </w:r>
      <w:proofErr w:type="gramEnd"/>
    </w:p>
    <w:p w:rsidR="00801AA8" w:rsidRDefault="00801AA8" w:rsidP="00801AA8">
      <w:pPr>
        <w:pStyle w:val="ConsPlusNonformat"/>
      </w:pPr>
      <w:r>
        <w:t>период;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степени реализации мероприятий </w:t>
      </w:r>
      <w:r w:rsidR="00820157">
        <w:t>под</w:t>
      </w:r>
      <w:r w:rsidR="004C6652">
        <w:t>п</w:t>
      </w:r>
      <w:r>
        <w:t>рограммы</w:t>
      </w:r>
      <w:r w:rsidR="00AC567D">
        <w:t>,</w:t>
      </w:r>
      <w:r>
        <w:t xml:space="preserve"> на основе сопоставления количества выполне</w:t>
      </w:r>
      <w:r w:rsidR="004C6652">
        <w:t xml:space="preserve">нных и планируемых мероприятий </w:t>
      </w:r>
      <w:r w:rsidR="00820157">
        <w:t>под</w:t>
      </w:r>
      <w:r w:rsidR="004C6652">
        <w:t>п</w:t>
      </w:r>
      <w:r>
        <w:t xml:space="preserve">рограммы по годам на основе ежегодных планов реализации </w:t>
      </w:r>
      <w:r w:rsidR="004C6652">
        <w:t>п</w:t>
      </w:r>
      <w:r>
        <w:t>рограммы.</w:t>
      </w:r>
    </w:p>
    <w:p w:rsidR="004B51E1" w:rsidRDefault="004B51E1" w:rsidP="00421FB6">
      <w:pPr>
        <w:autoSpaceDE w:val="0"/>
        <w:autoSpaceDN w:val="0"/>
        <w:adjustRightInd w:val="0"/>
        <w:jc w:val="both"/>
        <w:outlineLvl w:val="2"/>
        <w:rPr>
          <w:color w:val="000000"/>
          <w:highlight w:val="yellow"/>
        </w:rPr>
      </w:pPr>
    </w:p>
    <w:p w:rsidR="00BF67E0" w:rsidRPr="00BA6DBD" w:rsidRDefault="00BF67E0" w:rsidP="00BF67E0"/>
    <w:p w:rsidR="00257C29" w:rsidRPr="00BA6DBD" w:rsidRDefault="00A30A3E" w:rsidP="00257C29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>. Подпрограмм</w:t>
      </w:r>
      <w:r w:rsidR="00B4505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 </w:t>
      </w:r>
      <w:r w:rsidR="005425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Ивановского сельсовета 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>Рыльского района Курской области «</w:t>
      </w:r>
      <w:r w:rsidR="00B45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муниципальным имуществом </w:t>
      </w:r>
      <w:r w:rsidR="005425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Ивановского сельсовета 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>Рыльско</w:t>
      </w:r>
      <w:r w:rsidR="00B4505F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  <w:r w:rsidR="00B4505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Курской области на 201</w:t>
      </w:r>
      <w:r w:rsidR="00B450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gramStart"/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B4505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годы</w:t>
      </w:r>
      <w:proofErr w:type="gramEnd"/>
      <w:r w:rsidR="004C665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57C29" w:rsidRPr="00BA6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center"/>
        <w:outlineLvl w:val="2"/>
      </w:pPr>
    </w:p>
    <w:p w:rsidR="0065508F" w:rsidRDefault="0065508F" w:rsidP="00801AA8">
      <w:pPr>
        <w:widowControl w:val="0"/>
        <w:autoSpaceDE w:val="0"/>
        <w:autoSpaceDN w:val="0"/>
        <w:adjustRightInd w:val="0"/>
        <w:jc w:val="center"/>
        <w:outlineLvl w:val="2"/>
      </w:pPr>
    </w:p>
    <w:p w:rsidR="00A65ACB" w:rsidRPr="004B51E1" w:rsidRDefault="0065508F" w:rsidP="00A65A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51E1">
        <w:rPr>
          <w:b/>
          <w:color w:val="000000"/>
        </w:rPr>
        <w:lastRenderedPageBreak/>
        <w:t xml:space="preserve">Подпрограмма 1 </w:t>
      </w:r>
      <w:r w:rsidR="00A65ACB" w:rsidRPr="004B51E1">
        <w:rPr>
          <w:b/>
          <w:color w:val="000000"/>
        </w:rPr>
        <w:t>«</w:t>
      </w:r>
      <w:r w:rsidR="00A65ACB" w:rsidRPr="004B51E1">
        <w:rPr>
          <w:b/>
        </w:rPr>
        <w:t>Совершенствование системы управления</w:t>
      </w:r>
    </w:p>
    <w:p w:rsidR="0065508F" w:rsidRPr="004B51E1" w:rsidRDefault="00A65ACB" w:rsidP="00A65A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B51E1">
        <w:rPr>
          <w:b/>
        </w:rPr>
        <w:t xml:space="preserve">муниципальным имуществом на территории </w:t>
      </w:r>
      <w:r w:rsidR="00542506" w:rsidRPr="004B51E1">
        <w:rPr>
          <w:b/>
        </w:rPr>
        <w:t xml:space="preserve">Ивановского сельсовета </w:t>
      </w:r>
      <w:r w:rsidRPr="004B51E1">
        <w:rPr>
          <w:b/>
        </w:rPr>
        <w:t xml:space="preserve">Рыльского района Курской области» </w:t>
      </w:r>
      <w:r w:rsidR="0065508F" w:rsidRPr="004B51E1">
        <w:rPr>
          <w:b/>
          <w:color w:val="000000"/>
        </w:rPr>
        <w:t xml:space="preserve"> муниципальной программы  </w:t>
      </w:r>
      <w:r w:rsidR="00542506" w:rsidRPr="004B51E1">
        <w:rPr>
          <w:b/>
          <w:color w:val="000000"/>
        </w:rPr>
        <w:t xml:space="preserve">Ивановского сельсовета </w:t>
      </w:r>
      <w:r w:rsidR="0065508F" w:rsidRPr="004B51E1">
        <w:rPr>
          <w:b/>
          <w:color w:val="000000"/>
        </w:rPr>
        <w:t xml:space="preserve">Рыльского района Курской области </w:t>
      </w:r>
      <w:r w:rsidRPr="004B51E1">
        <w:rPr>
          <w:b/>
          <w:color w:val="000000"/>
        </w:rPr>
        <w:t xml:space="preserve">«Управление муниципальным имуществом </w:t>
      </w:r>
      <w:r w:rsidR="00542506" w:rsidRPr="004B51E1">
        <w:rPr>
          <w:b/>
          <w:color w:val="000000"/>
        </w:rPr>
        <w:t xml:space="preserve">Ивановского сельсовета </w:t>
      </w:r>
      <w:r w:rsidRPr="004B51E1">
        <w:rPr>
          <w:b/>
          <w:color w:val="000000"/>
        </w:rPr>
        <w:t>Рыльского района Курской области на 2015 – 2019  годы</w:t>
      </w:r>
      <w:r w:rsidR="004C6652" w:rsidRPr="004B51E1">
        <w:rPr>
          <w:b/>
          <w:color w:val="000000"/>
        </w:rPr>
        <w:t>»</w:t>
      </w:r>
    </w:p>
    <w:p w:rsidR="00A65ACB" w:rsidRPr="004B51E1" w:rsidRDefault="00A65ACB" w:rsidP="006550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508F" w:rsidRPr="004B51E1" w:rsidRDefault="0065508F" w:rsidP="006550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1E1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A65ACB" w:rsidRPr="004B51E1" w:rsidRDefault="0065508F" w:rsidP="00A65A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51E1">
        <w:rPr>
          <w:b/>
          <w:color w:val="000000"/>
        </w:rPr>
        <w:t>подпрограммы 1</w:t>
      </w:r>
      <w:r w:rsidRPr="004B51E1">
        <w:rPr>
          <w:rFonts w:eastAsia="HiddenHorzOCR"/>
          <w:b/>
        </w:rPr>
        <w:t xml:space="preserve"> </w:t>
      </w:r>
      <w:r w:rsidR="00A65ACB" w:rsidRPr="004B51E1">
        <w:rPr>
          <w:b/>
          <w:color w:val="000000"/>
        </w:rPr>
        <w:t>«</w:t>
      </w:r>
      <w:r w:rsidR="00A65ACB" w:rsidRPr="004B51E1">
        <w:rPr>
          <w:b/>
        </w:rPr>
        <w:t>Совершенствование системы управления</w:t>
      </w:r>
    </w:p>
    <w:p w:rsidR="00A65ACB" w:rsidRPr="004B51E1" w:rsidRDefault="00A65ACB" w:rsidP="00A65A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B51E1">
        <w:rPr>
          <w:b/>
        </w:rPr>
        <w:t xml:space="preserve">муниципальным имуществом на территории </w:t>
      </w:r>
      <w:r w:rsidR="00542506" w:rsidRPr="004B51E1">
        <w:rPr>
          <w:b/>
        </w:rPr>
        <w:t xml:space="preserve">Ивановского сельсовета </w:t>
      </w:r>
      <w:r w:rsidRPr="004B51E1">
        <w:rPr>
          <w:b/>
        </w:rPr>
        <w:t xml:space="preserve">Рыльского района Курской области» </w:t>
      </w:r>
      <w:r w:rsidRPr="004B51E1">
        <w:rPr>
          <w:b/>
          <w:color w:val="000000"/>
        </w:rPr>
        <w:t xml:space="preserve"> муниципальной программы  </w:t>
      </w:r>
      <w:r w:rsidR="00542506" w:rsidRPr="004B51E1">
        <w:rPr>
          <w:b/>
          <w:color w:val="000000"/>
        </w:rPr>
        <w:t xml:space="preserve">Ивановского сельсовета </w:t>
      </w:r>
      <w:r w:rsidRPr="004B51E1">
        <w:rPr>
          <w:b/>
          <w:color w:val="000000"/>
        </w:rPr>
        <w:t xml:space="preserve">Рыльского района Курской области «Управление муниципальным имуществом </w:t>
      </w:r>
      <w:r w:rsidR="00542506" w:rsidRPr="004B51E1">
        <w:rPr>
          <w:b/>
          <w:color w:val="000000"/>
        </w:rPr>
        <w:t xml:space="preserve">Ивановского сельсовета </w:t>
      </w:r>
      <w:r w:rsidRPr="004B51E1">
        <w:rPr>
          <w:b/>
          <w:color w:val="000000"/>
        </w:rPr>
        <w:t>Рыльского района Курской области на 2015 – 2019  годы</w:t>
      </w:r>
      <w:r w:rsidR="004C6652" w:rsidRPr="004B51E1">
        <w:rPr>
          <w:b/>
          <w:color w:val="000000"/>
        </w:rPr>
        <w:t>»</w:t>
      </w:r>
    </w:p>
    <w:p w:rsidR="0065508F" w:rsidRDefault="00A65ACB" w:rsidP="00A65ACB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B51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C567D" w:rsidRPr="004B51E1">
        <w:rPr>
          <w:rFonts w:ascii="Times New Roman" w:hAnsi="Times New Roman" w:cs="Times New Roman"/>
          <w:color w:val="000000"/>
          <w:sz w:val="24"/>
          <w:szCs w:val="24"/>
        </w:rPr>
        <w:t>(далее – п</w:t>
      </w:r>
      <w:r w:rsidR="0065508F" w:rsidRPr="004B51E1">
        <w:rPr>
          <w:rFonts w:ascii="Times New Roman" w:hAnsi="Times New Roman" w:cs="Times New Roman"/>
          <w:color w:val="000000"/>
          <w:sz w:val="24"/>
          <w:szCs w:val="24"/>
        </w:rPr>
        <w:t>одпрограмма 1)</w:t>
      </w:r>
    </w:p>
    <w:p w:rsidR="004B51E1" w:rsidRPr="004B51E1" w:rsidRDefault="004B51E1" w:rsidP="00A65ACB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5508F" w:rsidRPr="00595261" w:rsidRDefault="0065508F" w:rsidP="0065508F">
      <w:pPr>
        <w:autoSpaceDE w:val="0"/>
        <w:autoSpaceDN w:val="0"/>
        <w:adjustRightInd w:val="0"/>
        <w:jc w:val="center"/>
        <w:rPr>
          <w:rFonts w:eastAsia="HiddenHorzOCR"/>
          <w:b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65508F" w:rsidRPr="00E4448A" w:rsidTr="003E0A56">
        <w:tc>
          <w:tcPr>
            <w:tcW w:w="2808" w:type="dxa"/>
          </w:tcPr>
          <w:p w:rsidR="0065508F" w:rsidRPr="00B2491E" w:rsidRDefault="0065508F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65508F" w:rsidRPr="00B2491E" w:rsidRDefault="0065508F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65508F" w:rsidRPr="00B2491E" w:rsidRDefault="0065508F" w:rsidP="005425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542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финансово-экономическим вопросам Администрации Ивановского сельсовета</w:t>
            </w: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Рыльского района Курской области</w:t>
            </w:r>
          </w:p>
        </w:tc>
      </w:tr>
      <w:tr w:rsidR="00820157" w:rsidRPr="00E4448A" w:rsidTr="003E0A56">
        <w:tc>
          <w:tcPr>
            <w:tcW w:w="2808" w:type="dxa"/>
          </w:tcPr>
          <w:p w:rsidR="00820157" w:rsidRPr="00BA6DBD" w:rsidRDefault="00820157" w:rsidP="00D33311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0157" w:rsidRPr="00BA6DBD" w:rsidRDefault="00820157" w:rsidP="00D33311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40" w:type="dxa"/>
          </w:tcPr>
          <w:p w:rsidR="00820157" w:rsidRPr="00BA6DBD" w:rsidRDefault="00820157" w:rsidP="00D33311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0157" w:rsidRPr="00BA6DBD" w:rsidRDefault="00820157" w:rsidP="00D33311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820157" w:rsidRPr="00E4448A" w:rsidTr="003E0A56">
        <w:tc>
          <w:tcPr>
            <w:tcW w:w="2808" w:type="dxa"/>
          </w:tcPr>
          <w:p w:rsidR="00820157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820157" w:rsidRDefault="00820157" w:rsidP="00A65AC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820157" w:rsidRPr="00B2491E" w:rsidRDefault="00542506" w:rsidP="00421F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06">
              <w:rPr>
                <w:color w:val="000000"/>
              </w:rPr>
              <w:t xml:space="preserve">- </w:t>
            </w:r>
            <w:r w:rsidR="00421FB6">
              <w:rPr>
                <w:color w:val="000000"/>
              </w:rPr>
              <w:t>Администрация Ивановского сельсовета Рыльского района</w:t>
            </w: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B2491E">
              <w:rPr>
                <w:color w:val="000000"/>
              </w:rPr>
              <w:t>Программно-целевые инструменты</w:t>
            </w:r>
          </w:p>
          <w:p w:rsidR="00820157" w:rsidRPr="00B2491E" w:rsidRDefault="00820157" w:rsidP="003E0A56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B2491E">
              <w:rPr>
                <w:color w:val="000000"/>
              </w:rPr>
              <w:t>подпрограммы</w:t>
            </w:r>
          </w:p>
        </w:tc>
        <w:tc>
          <w:tcPr>
            <w:tcW w:w="6840" w:type="dxa"/>
          </w:tcPr>
          <w:p w:rsidR="00820157" w:rsidRPr="00B2491E" w:rsidRDefault="00820157" w:rsidP="003E0A5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2491E">
              <w:rPr>
                <w:color w:val="000000"/>
              </w:rPr>
              <w:t>отсутствуют</w:t>
            </w: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B2491E" w:rsidRDefault="00820157" w:rsidP="003E0A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A65ACB" w:rsidRDefault="00820157" w:rsidP="00A65ACB">
            <w:pPr>
              <w:pStyle w:val="ConsPlusCell"/>
              <w:rPr>
                <w:sz w:val="24"/>
                <w:szCs w:val="24"/>
              </w:rPr>
            </w:pPr>
            <w:r w:rsidRPr="00A65ACB">
              <w:rPr>
                <w:sz w:val="24"/>
                <w:szCs w:val="24"/>
              </w:rPr>
              <w:t>создание условий для  повышения  эффективности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A65ACB">
              <w:rPr>
                <w:sz w:val="24"/>
                <w:szCs w:val="24"/>
              </w:rPr>
              <w:t>и   распоряжения муниципальным</w:t>
            </w:r>
            <w:r>
              <w:rPr>
                <w:sz w:val="24"/>
                <w:szCs w:val="24"/>
              </w:rPr>
              <w:t xml:space="preserve"> </w:t>
            </w:r>
            <w:r w:rsidRPr="00A65ACB">
              <w:rPr>
                <w:sz w:val="24"/>
                <w:szCs w:val="24"/>
              </w:rPr>
              <w:t>имуществом</w:t>
            </w:r>
          </w:p>
          <w:p w:rsidR="00820157" w:rsidRPr="00B2491E" w:rsidRDefault="00820157" w:rsidP="003E0A56">
            <w:pPr>
              <w:autoSpaceDE w:val="0"/>
              <w:autoSpaceDN w:val="0"/>
              <w:adjustRightInd w:val="0"/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B2491E" w:rsidRDefault="00820157" w:rsidP="003E0A56">
            <w:pPr>
              <w:shd w:val="clear" w:color="auto" w:fill="FFFFFF"/>
              <w:tabs>
                <w:tab w:val="left" w:pos="1080"/>
              </w:tabs>
              <w:rPr>
                <w:bCs/>
                <w:color w:val="000000"/>
              </w:rPr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4B51E1" w:rsidRDefault="00820157" w:rsidP="004B51E1">
            <w:pPr>
              <w:pStyle w:val="ConsPlusCell"/>
              <w:ind w:firstLine="594"/>
              <w:jc w:val="both"/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формирование оптимального состава и  структуры</w:t>
            </w:r>
          </w:p>
          <w:p w:rsidR="00820157" w:rsidRPr="004B51E1" w:rsidRDefault="00820157" w:rsidP="004B51E1">
            <w:pPr>
              <w:pStyle w:val="ConsPlusCell"/>
              <w:jc w:val="both"/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 xml:space="preserve"> муниципального имущества;</w:t>
            </w:r>
          </w:p>
          <w:p w:rsidR="00820157" w:rsidRPr="004B51E1" w:rsidRDefault="00820157" w:rsidP="004B51E1">
            <w:pPr>
              <w:pStyle w:val="ConsPlusCell"/>
              <w:ind w:firstLine="594"/>
              <w:jc w:val="both"/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 xml:space="preserve"> обеспечение эффективного управления,  целевого</w:t>
            </w:r>
          </w:p>
          <w:p w:rsidR="00820157" w:rsidRPr="004B51E1" w:rsidRDefault="00820157" w:rsidP="004B51E1">
            <w:pPr>
              <w:pStyle w:val="ConsPlusCell"/>
              <w:jc w:val="both"/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использования    и    сохранности     объектов</w:t>
            </w:r>
            <w:r w:rsidR="004B51E1">
              <w:rPr>
                <w:sz w:val="24"/>
                <w:szCs w:val="24"/>
              </w:rPr>
              <w:t xml:space="preserve"> </w:t>
            </w:r>
            <w:r w:rsidRPr="004B51E1">
              <w:rPr>
                <w:sz w:val="24"/>
                <w:szCs w:val="24"/>
              </w:rPr>
              <w:t>муниципального имущества;</w:t>
            </w:r>
          </w:p>
          <w:p w:rsidR="00820157" w:rsidRPr="004B51E1" w:rsidRDefault="00820157" w:rsidP="004B51E1">
            <w:pPr>
              <w:pStyle w:val="ConsPlusCell"/>
              <w:ind w:firstLine="594"/>
              <w:jc w:val="both"/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 xml:space="preserve"> обеспечение  у</w:t>
            </w:r>
            <w:r w:rsidR="004B51E1">
              <w:rPr>
                <w:sz w:val="24"/>
                <w:szCs w:val="24"/>
              </w:rPr>
              <w:t>чета  и  мониторинга муниципаль</w:t>
            </w:r>
            <w:r w:rsidRPr="004B51E1">
              <w:rPr>
                <w:sz w:val="24"/>
                <w:szCs w:val="24"/>
              </w:rPr>
              <w:t>ного имущества путем развертывания  единой системы учета  и  управления имуществом,</w:t>
            </w:r>
          </w:p>
          <w:p w:rsidR="00820157" w:rsidRPr="004B51E1" w:rsidRDefault="00820157" w:rsidP="004B51E1">
            <w:pPr>
              <w:pStyle w:val="ConsPlusCell"/>
              <w:ind w:firstLine="594"/>
              <w:jc w:val="both"/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 xml:space="preserve"> обеспечивающей механизмы сбора, консолидации и</w:t>
            </w:r>
            <w:r w:rsidR="004B51E1">
              <w:rPr>
                <w:sz w:val="24"/>
                <w:szCs w:val="24"/>
              </w:rPr>
              <w:t xml:space="preserve"> </w:t>
            </w:r>
            <w:r w:rsidRPr="004B51E1">
              <w:rPr>
                <w:sz w:val="24"/>
                <w:szCs w:val="24"/>
              </w:rPr>
              <w:t>представления  информации   для   принятия   и анализа эффективности управленческих решений в отношении объектов муниципального имущества;</w:t>
            </w:r>
          </w:p>
          <w:p w:rsidR="00820157" w:rsidRPr="004B51E1" w:rsidRDefault="00820157" w:rsidP="004B51E1">
            <w:pPr>
              <w:pStyle w:val="ConsPlusCell"/>
              <w:ind w:firstLine="594"/>
              <w:jc w:val="both"/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 xml:space="preserve"> обеспечение  поступлений  в   бюджет </w:t>
            </w:r>
            <w:r w:rsidR="00542506" w:rsidRPr="004B51E1">
              <w:rPr>
                <w:sz w:val="24"/>
                <w:szCs w:val="24"/>
              </w:rPr>
              <w:t xml:space="preserve">Ивановского сельсовета Рыльского  </w:t>
            </w:r>
            <w:r w:rsidRPr="004B51E1">
              <w:rPr>
                <w:sz w:val="24"/>
                <w:szCs w:val="24"/>
              </w:rPr>
              <w:t>района Курской области средств  от  использования и продажи объектов недвижимого  имущества</w:t>
            </w:r>
          </w:p>
        </w:tc>
      </w:tr>
      <w:tr w:rsidR="00820157" w:rsidRPr="00E4448A" w:rsidTr="003E0A56">
        <w:trPr>
          <w:trHeight w:val="348"/>
        </w:trPr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B2491E" w:rsidRDefault="00820157" w:rsidP="003E0A56">
            <w:pPr>
              <w:autoSpaceDE w:val="0"/>
              <w:autoSpaceDN w:val="0"/>
              <w:adjustRightInd w:val="0"/>
              <w:outlineLvl w:val="2"/>
              <w:rPr>
                <w:bCs/>
                <w:iCs/>
                <w:color w:val="000000"/>
              </w:rPr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4F1327" w:rsidRPr="00DE085F" w:rsidRDefault="004F1327" w:rsidP="004F1327">
            <w:pPr>
              <w:autoSpaceDE w:val="0"/>
              <w:autoSpaceDN w:val="0"/>
              <w:adjustRightInd w:val="0"/>
              <w:ind w:firstLine="736"/>
              <w:jc w:val="both"/>
            </w:pPr>
            <w:r w:rsidRPr="00DE085F">
              <w:t xml:space="preserve">доля   объектов   недвижимости,   прошедших государственную   регистрацию   права   собственности муниципального образования «Ивановский сельсовет» Рыльского района Курской области, по отношению к общему числу объектов, учтенных в Реестре муниципального </w:t>
            </w:r>
            <w:r w:rsidRPr="00DE085F">
              <w:lastRenderedPageBreak/>
              <w:t xml:space="preserve">имущества муниципального образования «Ивановский сельсовет» Рыльского района Курской области;                                  </w:t>
            </w:r>
          </w:p>
          <w:p w:rsidR="004F1327" w:rsidRPr="00DE085F" w:rsidRDefault="004F1327" w:rsidP="004F1327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Pr="00DE085F">
              <w:t xml:space="preserve">процент поступления доходов в бюджет Ивановского сельсовета Рыльского района Курской области от </w:t>
            </w:r>
            <w:r>
              <w:t xml:space="preserve">продажи и </w:t>
            </w:r>
            <w:r w:rsidRPr="00DE085F">
              <w:t xml:space="preserve">сдачи в  аренду  муниципального имущества; </w:t>
            </w:r>
          </w:p>
          <w:p w:rsidR="004F1327" w:rsidRDefault="004F1327" w:rsidP="004F1327">
            <w:pPr>
              <w:autoSpaceDE w:val="0"/>
              <w:autoSpaceDN w:val="0"/>
              <w:adjustRightInd w:val="0"/>
              <w:jc w:val="both"/>
            </w:pPr>
            <w:r w:rsidRPr="00DE085F">
              <w:t xml:space="preserve">        </w:t>
            </w:r>
            <w:r>
              <w:t>п</w:t>
            </w:r>
            <w:r w:rsidRPr="00D52005">
              <w:t>лощадь зданий и сооружений, прошедших государственный кадастровый учет</w:t>
            </w:r>
            <w:r>
              <w:t>;</w:t>
            </w:r>
          </w:p>
          <w:p w:rsidR="004F1327" w:rsidRDefault="004F1327" w:rsidP="004F1327">
            <w:pPr>
              <w:autoSpaceDE w:val="0"/>
              <w:autoSpaceDN w:val="0"/>
              <w:adjustRightInd w:val="0"/>
              <w:ind w:firstLine="453"/>
              <w:jc w:val="both"/>
            </w:pPr>
            <w:r w:rsidRPr="00D52005">
              <w:t xml:space="preserve"> </w:t>
            </w:r>
            <w:r>
              <w:t>п</w:t>
            </w:r>
            <w:r w:rsidRPr="00D52005">
              <w:t>лощадь земельных участков, прошедших г</w:t>
            </w:r>
            <w:r>
              <w:t>осударственный кадастровый учет;</w:t>
            </w:r>
          </w:p>
          <w:p w:rsidR="004F1327" w:rsidRDefault="004F1327" w:rsidP="004F1327">
            <w:pPr>
              <w:autoSpaceDE w:val="0"/>
              <w:autoSpaceDN w:val="0"/>
              <w:adjustRightInd w:val="0"/>
              <w:ind w:firstLine="453"/>
              <w:jc w:val="both"/>
            </w:pPr>
            <w:r>
              <w:t xml:space="preserve"> о</w:t>
            </w:r>
            <w:r w:rsidRPr="00D52005">
              <w:t>бщая длина водопроводных сетей, прошедших государственный кадастровый учет</w:t>
            </w:r>
            <w:r>
              <w:t>;</w:t>
            </w:r>
          </w:p>
          <w:p w:rsidR="004F1327" w:rsidRPr="00DE085F" w:rsidRDefault="004F1327" w:rsidP="004F1327">
            <w:pPr>
              <w:autoSpaceDE w:val="0"/>
              <w:autoSpaceDN w:val="0"/>
              <w:adjustRightInd w:val="0"/>
              <w:ind w:firstLine="453"/>
              <w:jc w:val="both"/>
            </w:pPr>
            <w:r>
              <w:t xml:space="preserve"> о</w:t>
            </w:r>
            <w:r w:rsidRPr="00D52005">
              <w:t>существление переданных полномочий по реализации мероприятий в области имущественных отношений</w:t>
            </w:r>
            <w:r>
              <w:t>.</w:t>
            </w:r>
            <w:r w:rsidRPr="00DE085F">
              <w:t xml:space="preserve">                       </w:t>
            </w:r>
          </w:p>
          <w:p w:rsidR="00820157" w:rsidRPr="00E374CB" w:rsidRDefault="00820157" w:rsidP="004F1327">
            <w:pPr>
              <w:pStyle w:val="ConsPlusCell"/>
              <w:ind w:firstLine="736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B2491E" w:rsidRDefault="00820157" w:rsidP="003E0A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820157" w:rsidRPr="00B2491E" w:rsidRDefault="00820157" w:rsidP="003E0A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2491E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B2491E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B2491E">
              <w:rPr>
                <w:color w:val="000000"/>
              </w:rPr>
              <w:t xml:space="preserve">  годы без деления на этапы</w:t>
            </w:r>
          </w:p>
          <w:p w:rsidR="00820157" w:rsidRPr="00B2491E" w:rsidRDefault="00820157" w:rsidP="003E0A56">
            <w:pPr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B2491E" w:rsidRDefault="00820157" w:rsidP="003E0A56">
            <w:pPr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</w:p>
        </w:tc>
      </w:tr>
      <w:tr w:rsidR="00820157" w:rsidRPr="00E4448A" w:rsidTr="003E0A56"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4F1327" w:rsidRPr="00DE085F" w:rsidRDefault="004F1327" w:rsidP="004F1327">
            <w:pPr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 xml:space="preserve">Объем финансового обеспечения реализации </w:t>
            </w:r>
            <w:r>
              <w:rPr>
                <w:color w:val="000000"/>
              </w:rPr>
              <w:t>под</w:t>
            </w:r>
            <w:r w:rsidRPr="00DE085F">
              <w:rPr>
                <w:color w:val="000000"/>
              </w:rPr>
              <w:t xml:space="preserve">программы за 2015 - 2019 годы составит </w:t>
            </w:r>
            <w:r>
              <w:rPr>
                <w:color w:val="000000"/>
              </w:rPr>
              <w:t xml:space="preserve">2081,229 </w:t>
            </w:r>
            <w:r w:rsidRPr="00DE085F">
              <w:rPr>
                <w:color w:val="000000"/>
              </w:rPr>
              <w:t xml:space="preserve">тыс. рублей, в </w:t>
            </w:r>
            <w:proofErr w:type="spellStart"/>
            <w:r w:rsidRPr="00DE085F">
              <w:rPr>
                <w:color w:val="000000"/>
              </w:rPr>
              <w:t>т.ч</w:t>
            </w:r>
            <w:proofErr w:type="spellEnd"/>
            <w:r w:rsidRPr="00DE085F">
              <w:rPr>
                <w:color w:val="000000"/>
              </w:rPr>
              <w:t xml:space="preserve">. за счет </w:t>
            </w:r>
            <w:proofErr w:type="gramStart"/>
            <w:r w:rsidRPr="00DE085F">
              <w:rPr>
                <w:color w:val="000000"/>
              </w:rPr>
              <w:t>средств бюджета Ивановского сельсовета Рыльского района Курской области</w:t>
            </w:r>
            <w:proofErr w:type="gramEnd"/>
            <w:r w:rsidRPr="00DE08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2081,229</w:t>
            </w:r>
            <w:r w:rsidRPr="00DE085F">
              <w:rPr>
                <w:color w:val="000000"/>
              </w:rPr>
              <w:t xml:space="preserve"> тыс. руб., в том числе по годам: </w:t>
            </w:r>
          </w:p>
          <w:p w:rsidR="004F1327" w:rsidRPr="00DE085F" w:rsidRDefault="004F1327" w:rsidP="004F1327">
            <w:pPr>
              <w:jc w:val="both"/>
              <w:rPr>
                <w:color w:val="000000"/>
              </w:rPr>
            </w:pPr>
            <w:r w:rsidRPr="00DE085F">
              <w:rPr>
                <w:color w:val="000000"/>
              </w:rPr>
              <w:t xml:space="preserve">         2015 год – </w:t>
            </w:r>
            <w:r>
              <w:rPr>
                <w:color w:val="000000"/>
              </w:rPr>
              <w:t>1218,63</w:t>
            </w:r>
            <w:r w:rsidRPr="00DE085F">
              <w:rPr>
                <w:color w:val="000000"/>
              </w:rPr>
              <w:t xml:space="preserve"> тыс. рублей;</w:t>
            </w:r>
          </w:p>
          <w:p w:rsidR="004F1327" w:rsidRPr="00DE085F" w:rsidRDefault="004F1327" w:rsidP="004F1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 xml:space="preserve">2016 год – </w:t>
            </w:r>
            <w:r>
              <w:rPr>
                <w:color w:val="000000"/>
              </w:rPr>
              <w:t>702,599</w:t>
            </w:r>
            <w:r w:rsidRPr="00DE085F">
              <w:rPr>
                <w:color w:val="000000"/>
              </w:rPr>
              <w:t xml:space="preserve"> тыс. рублей;</w:t>
            </w:r>
          </w:p>
          <w:p w:rsidR="004F1327" w:rsidRPr="00DE085F" w:rsidRDefault="004F1327" w:rsidP="004F1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2017 год – 60 тыс. рублей;</w:t>
            </w:r>
          </w:p>
          <w:p w:rsidR="004F1327" w:rsidRPr="00DE085F" w:rsidRDefault="004F1327" w:rsidP="004F1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</w:rPr>
            </w:pPr>
            <w:r w:rsidRPr="00DE085F">
              <w:rPr>
                <w:color w:val="000000"/>
              </w:rPr>
              <w:t>2018 год – 50 тыс. рублей;</w:t>
            </w:r>
          </w:p>
          <w:p w:rsidR="00820157" w:rsidRPr="00B2491E" w:rsidRDefault="004F1327" w:rsidP="004F1327">
            <w:pPr>
              <w:autoSpaceDE w:val="0"/>
              <w:autoSpaceDN w:val="0"/>
              <w:adjustRightInd w:val="0"/>
              <w:outlineLvl w:val="2"/>
            </w:pPr>
            <w:r>
              <w:rPr>
                <w:color w:val="000000"/>
              </w:rPr>
              <w:t xml:space="preserve">          </w:t>
            </w:r>
            <w:r w:rsidRPr="00DE085F">
              <w:rPr>
                <w:color w:val="000000"/>
              </w:rPr>
              <w:t>2019 год – 50 тыс. рублей</w:t>
            </w:r>
            <w:r>
              <w:rPr>
                <w:color w:val="000000"/>
              </w:rPr>
              <w:t>.</w:t>
            </w:r>
          </w:p>
        </w:tc>
      </w:tr>
      <w:tr w:rsidR="00820157" w:rsidRPr="00E4448A" w:rsidTr="003E0A56">
        <w:trPr>
          <w:trHeight w:val="360"/>
        </w:trPr>
        <w:tc>
          <w:tcPr>
            <w:tcW w:w="2808" w:type="dxa"/>
          </w:tcPr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0157" w:rsidRPr="00B2491E" w:rsidRDefault="00820157" w:rsidP="003E0A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820157" w:rsidRPr="005C6272" w:rsidRDefault="00820157" w:rsidP="003A68B7">
            <w:pPr>
              <w:autoSpaceDE w:val="0"/>
              <w:autoSpaceDN w:val="0"/>
              <w:adjustRightInd w:val="0"/>
            </w:pPr>
            <w:r w:rsidRPr="005C6272">
              <w:t xml:space="preserve">В ходе реализации </w:t>
            </w:r>
            <w:r>
              <w:t>подп</w:t>
            </w:r>
            <w:r w:rsidRPr="005C6272">
              <w:t>рограммы</w:t>
            </w:r>
            <w:r>
              <w:t xml:space="preserve"> 1</w:t>
            </w:r>
            <w:r w:rsidRPr="005C6272">
              <w:t xml:space="preserve"> за период с 2015</w:t>
            </w:r>
            <w:r>
              <w:t xml:space="preserve"> года</w:t>
            </w:r>
            <w:r w:rsidRPr="005C6272">
              <w:t xml:space="preserve">  </w:t>
            </w:r>
            <w:proofErr w:type="gramStart"/>
            <w:r w:rsidRPr="005C6272">
              <w:t>по</w:t>
            </w:r>
            <w:proofErr w:type="gramEnd"/>
          </w:p>
          <w:p w:rsidR="00820157" w:rsidRDefault="00820157" w:rsidP="003A68B7">
            <w:pPr>
              <w:autoSpaceDE w:val="0"/>
              <w:autoSpaceDN w:val="0"/>
              <w:adjustRightInd w:val="0"/>
            </w:pPr>
            <w:r w:rsidRPr="005C6272">
              <w:t>2019  год   планируется   достижение   следующих</w:t>
            </w:r>
            <w:r w:rsidR="003A68B7">
              <w:t xml:space="preserve"> </w:t>
            </w:r>
            <w:r w:rsidRPr="005C6272">
              <w:t>результатов:</w:t>
            </w:r>
          </w:p>
          <w:p w:rsidR="003A68B7" w:rsidRPr="00DE085F" w:rsidRDefault="003A68B7" w:rsidP="003A68B7">
            <w:pPr>
              <w:autoSpaceDE w:val="0"/>
              <w:autoSpaceDN w:val="0"/>
              <w:adjustRightInd w:val="0"/>
              <w:ind w:firstLine="878"/>
              <w:jc w:val="both"/>
            </w:pPr>
            <w:r w:rsidRPr="00DE085F">
              <w:t>1. Увеличение доли объектов недвижимости,  прошедших государственную регистрацию права собственности    муниципального образования «Ивановский сельсовет» Рыльского района Курской области, по отношению к общему числу объектов, учтенных в Реестре муниципального имущества муниципального образования «Ивановский сельсовет» Рыльского района Курской области, с 2,5 % в 201</w:t>
            </w:r>
            <w:r>
              <w:t>4</w:t>
            </w:r>
            <w:r w:rsidRPr="00DE085F">
              <w:t xml:space="preserve"> г. до 100 %  в 2019 г.;                                         </w:t>
            </w:r>
          </w:p>
          <w:p w:rsidR="003A68B7" w:rsidRPr="00DE085F" w:rsidRDefault="003A68B7" w:rsidP="003A68B7">
            <w:pPr>
              <w:autoSpaceDE w:val="0"/>
              <w:autoSpaceDN w:val="0"/>
              <w:adjustRightInd w:val="0"/>
              <w:ind w:firstLine="878"/>
              <w:jc w:val="both"/>
            </w:pPr>
            <w:r w:rsidRPr="00DE085F">
              <w:t>2.</w:t>
            </w:r>
            <w:r>
              <w:t xml:space="preserve">Обеспечение </w:t>
            </w:r>
            <w:r w:rsidRPr="00DE085F">
              <w:t xml:space="preserve">поступления доходов в бюджет Ивановского сельсовета Рыльского района Курской области от </w:t>
            </w:r>
            <w:r>
              <w:t xml:space="preserve">продажи и </w:t>
            </w:r>
            <w:r w:rsidRPr="00DE085F">
              <w:t xml:space="preserve">сдачи в аренду муниципального имущества </w:t>
            </w:r>
            <w:r>
              <w:t>–</w:t>
            </w:r>
            <w:r w:rsidRPr="00DE085F">
              <w:t xml:space="preserve"> </w:t>
            </w:r>
            <w:r>
              <w:t xml:space="preserve">в размере </w:t>
            </w:r>
            <w:r w:rsidRPr="00DE085F">
              <w:t xml:space="preserve">100%; </w:t>
            </w:r>
          </w:p>
          <w:p w:rsidR="003A68B7" w:rsidRDefault="003A68B7" w:rsidP="003A68B7">
            <w:pPr>
              <w:widowControl w:val="0"/>
              <w:autoSpaceDE w:val="0"/>
              <w:autoSpaceDN w:val="0"/>
              <w:adjustRightInd w:val="0"/>
              <w:ind w:firstLine="878"/>
              <w:jc w:val="both"/>
            </w:pPr>
            <w:r>
              <w:t xml:space="preserve">3.Увеличение площади зданий и сооружений, прошедших государственный кадастровый учет с </w:t>
            </w:r>
            <w:r w:rsidR="00913D6E">
              <w:t>305,5</w:t>
            </w:r>
            <w:r>
              <w:t xml:space="preserve"> кв. м. в 2014 году до </w:t>
            </w:r>
            <w:r w:rsidR="00913D6E">
              <w:t>3465,2</w:t>
            </w:r>
            <w:r>
              <w:t xml:space="preserve"> кв. м. в 2019 году; </w:t>
            </w:r>
          </w:p>
          <w:p w:rsidR="003A68B7" w:rsidRDefault="003A68B7" w:rsidP="003A68B7">
            <w:pPr>
              <w:widowControl w:val="0"/>
              <w:autoSpaceDE w:val="0"/>
              <w:autoSpaceDN w:val="0"/>
              <w:adjustRightInd w:val="0"/>
              <w:ind w:firstLine="878"/>
              <w:jc w:val="both"/>
            </w:pPr>
            <w:r>
              <w:t xml:space="preserve">4.Увеличение площади земельных участков, прошедших государственный кадастровый учет с </w:t>
            </w:r>
            <w:r w:rsidR="00913D6E">
              <w:t>0,023</w:t>
            </w:r>
            <w:r>
              <w:t xml:space="preserve"> </w:t>
            </w:r>
            <w:r w:rsidR="00913D6E">
              <w:t>га</w:t>
            </w:r>
            <w:r>
              <w:t xml:space="preserve"> в 2014 году до </w:t>
            </w:r>
            <w:r w:rsidR="00913D6E">
              <w:t>567</w:t>
            </w:r>
            <w:r>
              <w:t xml:space="preserve"> га в 2019 году;</w:t>
            </w:r>
          </w:p>
          <w:p w:rsidR="003A68B7" w:rsidRDefault="003A68B7" w:rsidP="003A68B7">
            <w:pPr>
              <w:widowControl w:val="0"/>
              <w:autoSpaceDE w:val="0"/>
              <w:autoSpaceDN w:val="0"/>
              <w:adjustRightInd w:val="0"/>
              <w:ind w:firstLine="878"/>
              <w:jc w:val="both"/>
            </w:pPr>
            <w:r>
              <w:t xml:space="preserve"> 5.Увеличение общей длины водопроводных сетей, прошедших государственный кадастровый учет с 19,5 м в 2014 году до 28,325 м в 2019 году;</w:t>
            </w:r>
          </w:p>
          <w:p w:rsidR="003A68B7" w:rsidRDefault="003A68B7" w:rsidP="003A68B7">
            <w:pPr>
              <w:pStyle w:val="ConsPlusCell"/>
              <w:ind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A68B7">
              <w:rPr>
                <w:sz w:val="24"/>
                <w:szCs w:val="24"/>
              </w:rPr>
              <w:t xml:space="preserve">6.Осуществление переданных от муниципального района полномочий по реализации мероприятий в области </w:t>
            </w:r>
            <w:r w:rsidRPr="003A68B7">
              <w:rPr>
                <w:sz w:val="24"/>
                <w:szCs w:val="24"/>
              </w:rPr>
              <w:lastRenderedPageBreak/>
              <w:t xml:space="preserve">имущественных отношений – размещение на информационных стендах муниципального образования информации (4 плакатов) для населения о правилах и ограничениях использования водных объектов в пределах, установленных водным законодательством Российской Федерации.     </w:t>
            </w:r>
          </w:p>
          <w:p w:rsidR="00820157" w:rsidRPr="003A68B7" w:rsidRDefault="003A68B7" w:rsidP="003A68B7">
            <w:pPr>
              <w:pStyle w:val="ConsPlusCell"/>
              <w:ind w:firstLine="594"/>
              <w:jc w:val="both"/>
              <w:rPr>
                <w:rFonts w:eastAsia="HiddenHorzOCR"/>
                <w:sz w:val="24"/>
                <w:szCs w:val="24"/>
              </w:rPr>
            </w:pPr>
            <w:r w:rsidRPr="003A68B7"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6C3E6A" w:rsidRPr="00B2491E" w:rsidRDefault="006C3E6A" w:rsidP="006C3E6A">
      <w:pPr>
        <w:autoSpaceDE w:val="0"/>
        <w:autoSpaceDN w:val="0"/>
        <w:adjustRightInd w:val="0"/>
        <w:jc w:val="center"/>
        <w:rPr>
          <w:rFonts w:eastAsia="HiddenHorzOCR"/>
          <w:b/>
        </w:rPr>
      </w:pPr>
      <w:bookmarkStart w:id="5" w:name="Par587"/>
      <w:bookmarkEnd w:id="5"/>
      <w:r w:rsidRPr="00B2491E">
        <w:rPr>
          <w:rFonts w:eastAsia="HiddenHorzOCR"/>
          <w:b/>
          <w:lang w:val="en-US"/>
        </w:rPr>
        <w:lastRenderedPageBreak/>
        <w:t>I</w:t>
      </w:r>
      <w:r w:rsidRPr="00B2491E">
        <w:rPr>
          <w:rFonts w:eastAsia="HiddenHorzOCR"/>
          <w:b/>
        </w:rPr>
        <w:t>. Х</w:t>
      </w:r>
      <w:r w:rsidRPr="00B2491E">
        <w:rPr>
          <w:b/>
          <w:color w:val="000000"/>
        </w:rPr>
        <w:t xml:space="preserve">арактеристика сферы реализации </w:t>
      </w:r>
      <w:r w:rsidR="00AC567D">
        <w:rPr>
          <w:b/>
          <w:color w:val="000000"/>
        </w:rPr>
        <w:t>п</w:t>
      </w:r>
      <w:r w:rsidRPr="00B2491E">
        <w:rPr>
          <w:b/>
          <w:color w:val="000000"/>
        </w:rPr>
        <w:t xml:space="preserve">одпрограммы 1 </w:t>
      </w:r>
      <w:r w:rsidRPr="00B2491E">
        <w:rPr>
          <w:rFonts w:eastAsia="HiddenHorzOCR"/>
          <w:b/>
        </w:rPr>
        <w:t>«</w:t>
      </w:r>
      <w:r>
        <w:rPr>
          <w:rFonts w:eastAsia="HiddenHorzOCR"/>
          <w:b/>
        </w:rPr>
        <w:t xml:space="preserve">Совершенствование системы управления муниципальным имуществом на территории </w:t>
      </w:r>
      <w:r w:rsidR="007C5FF9">
        <w:rPr>
          <w:rFonts w:eastAsia="HiddenHorzOCR"/>
          <w:b/>
        </w:rPr>
        <w:t xml:space="preserve">Ивановского сельсовета </w:t>
      </w:r>
      <w:r>
        <w:rPr>
          <w:rFonts w:eastAsia="HiddenHorzOCR"/>
          <w:b/>
        </w:rPr>
        <w:t>Рыльского района</w:t>
      </w:r>
      <w:r w:rsidRPr="00B2491E">
        <w:rPr>
          <w:rFonts w:eastAsia="HiddenHorzOCR"/>
          <w:b/>
        </w:rPr>
        <w:t xml:space="preserve"> Курской области», </w:t>
      </w:r>
      <w:proofErr w:type="gramStart"/>
      <w:r w:rsidRPr="00B2491E">
        <w:rPr>
          <w:rFonts w:eastAsia="HiddenHorzOCR"/>
          <w:b/>
        </w:rPr>
        <w:t xml:space="preserve">описание  </w:t>
      </w:r>
      <w:r w:rsidRPr="00B2491E">
        <w:rPr>
          <w:b/>
          <w:color w:val="000000"/>
        </w:rPr>
        <w:t>основных</w:t>
      </w:r>
      <w:proofErr w:type="gramEnd"/>
      <w:r w:rsidRPr="00B2491E">
        <w:rPr>
          <w:b/>
          <w:color w:val="000000"/>
        </w:rPr>
        <w:t xml:space="preserve"> проблем в указанной сфере и прогноз ее развития</w:t>
      </w:r>
    </w:p>
    <w:p w:rsidR="006C3E6A" w:rsidRPr="00B2491E" w:rsidRDefault="006C3E6A" w:rsidP="006C3E6A">
      <w:pPr>
        <w:autoSpaceDE w:val="0"/>
        <w:autoSpaceDN w:val="0"/>
        <w:adjustRightInd w:val="0"/>
        <w:rPr>
          <w:rFonts w:eastAsia="HiddenHorzOCR"/>
        </w:rPr>
      </w:pP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Управление </w:t>
      </w:r>
      <w:r w:rsidR="00FC32C5">
        <w:t xml:space="preserve">муниципальной </w:t>
      </w:r>
      <w:r>
        <w:t xml:space="preserve">собственностью является неотъемлемой частью деятельности Администрации </w:t>
      </w:r>
      <w:r w:rsidR="007C5FF9">
        <w:t xml:space="preserve">Ивановского сельсовета </w:t>
      </w:r>
      <w:r w:rsidR="00654DD2">
        <w:t>Рыльского района Курской области</w:t>
      </w:r>
      <w:r>
        <w:t xml:space="preserve">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Полномочия Администрации </w:t>
      </w:r>
      <w:r w:rsidR="007C5FF9">
        <w:t xml:space="preserve">Ивановского сельсовета </w:t>
      </w:r>
      <w:r w:rsidR="00654DD2">
        <w:t>Рыльского района Курской области</w:t>
      </w:r>
      <w:r>
        <w:t xml:space="preserve"> в сфере управления и распоряжения имуществом распространяются на имущество</w:t>
      </w:r>
      <w:r w:rsidR="00654DD2">
        <w:t xml:space="preserve"> </w:t>
      </w:r>
      <w:r w:rsidR="007C5FF9" w:rsidRPr="007C5FF9">
        <w:t xml:space="preserve">муниципального образования «Ивановский сельсовет» Рыльского района </w:t>
      </w:r>
      <w:r w:rsidR="00654DD2">
        <w:t>Курской области.</w:t>
      </w:r>
    </w:p>
    <w:p w:rsidR="00801AA8" w:rsidRDefault="00654DD2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Муниципальное</w:t>
      </w:r>
      <w:r w:rsidR="00801AA8">
        <w:t xml:space="preserve"> имущество</w:t>
      </w:r>
      <w:r>
        <w:t xml:space="preserve"> </w:t>
      </w:r>
      <w:r w:rsidR="007C5FF9" w:rsidRPr="007C5FF9">
        <w:t xml:space="preserve">муниципального образования «Ивановский сельсовет» Рыльского района </w:t>
      </w:r>
      <w:r>
        <w:t>Курской области</w:t>
      </w:r>
      <w:r w:rsidR="00801AA8">
        <w:t xml:space="preserve"> создает материальную основу для реализации </w:t>
      </w:r>
      <w:proofErr w:type="gramStart"/>
      <w:r w:rsidR="00801AA8">
        <w:t xml:space="preserve">полномочий </w:t>
      </w:r>
      <w:r w:rsidR="00071E0E">
        <w:t xml:space="preserve">органов местного самоуправления </w:t>
      </w:r>
      <w:r w:rsidR="007C5FF9">
        <w:t xml:space="preserve">Ивановского сельсовета </w:t>
      </w:r>
      <w:r w:rsidR="00A12DC7">
        <w:t xml:space="preserve">Рыльского </w:t>
      </w:r>
      <w:r>
        <w:t>района</w:t>
      </w:r>
      <w:r w:rsidR="00A12DC7">
        <w:t xml:space="preserve"> Курской области</w:t>
      </w:r>
      <w:proofErr w:type="gramEnd"/>
      <w:r w:rsidR="00801AA8">
        <w:t xml:space="preserve"> и предоставления </w:t>
      </w:r>
      <w:r>
        <w:t>муниципальных</w:t>
      </w:r>
      <w:r w:rsidR="00801AA8">
        <w:t xml:space="preserve"> услуг гражданам и юридическим лицам. Сфера управления </w:t>
      </w:r>
      <w:r>
        <w:t>муниципальным</w:t>
      </w:r>
      <w:r w:rsidR="00801AA8">
        <w:t xml:space="preserve">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</w:t>
      </w:r>
      <w:r>
        <w:t>едача во владение и пользование</w:t>
      </w:r>
      <w:r w:rsidR="00801AA8">
        <w:t>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Администрацией </w:t>
      </w:r>
      <w:r w:rsidR="007C5FF9">
        <w:t xml:space="preserve">Ивановского сельсовета </w:t>
      </w:r>
      <w:r w:rsidR="00F51E7B">
        <w:t xml:space="preserve">Рыльского района </w:t>
      </w:r>
      <w:r>
        <w:t>Курской области в этой сфере создана и постоянно совершенствуется нормативн</w:t>
      </w:r>
      <w:r w:rsidR="001512E8">
        <w:t xml:space="preserve">ая </w:t>
      </w:r>
      <w:r>
        <w:t xml:space="preserve">правовая база. Организован учет </w:t>
      </w:r>
      <w:r w:rsidR="00F51E7B">
        <w:t>муниципального</w:t>
      </w:r>
      <w:r>
        <w:t xml:space="preserve"> имущества на основе применения программно-технических средств, проводится работа по </w:t>
      </w:r>
      <w:r w:rsidR="00F51E7B">
        <w:t xml:space="preserve">государственной </w:t>
      </w:r>
      <w:r>
        <w:t xml:space="preserve">регистрации права собственности </w:t>
      </w:r>
      <w:r w:rsidR="00BE7669" w:rsidRPr="00BE7669">
        <w:t xml:space="preserve">муниципального образования «Ивановский сельсовет» Рыльского района </w:t>
      </w:r>
      <w:r w:rsidR="00F51E7B">
        <w:t>Курской области</w:t>
      </w:r>
      <w:r>
        <w:t xml:space="preserve"> на объекты недвижимости.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эффективности управления и распоряжения </w:t>
      </w:r>
      <w:r w:rsidR="00F51E7B">
        <w:t>муниципальным</w:t>
      </w:r>
      <w:r>
        <w:t xml:space="preserve"> имуществом в значительной степени зависят объемы поступлений в бюджет</w:t>
      </w:r>
      <w:r w:rsidR="00F51E7B">
        <w:t xml:space="preserve"> </w:t>
      </w:r>
      <w:r w:rsidR="00BE7669">
        <w:t xml:space="preserve">Ивановского сельсовета </w:t>
      </w:r>
      <w:r w:rsidR="00F51E7B">
        <w:t>Рыльского района Курской области</w:t>
      </w:r>
      <w:r>
        <w:t>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Наличие в </w:t>
      </w:r>
      <w:r w:rsidR="00F51E7B">
        <w:t xml:space="preserve">муниципальной собственности </w:t>
      </w:r>
      <w:r w:rsidR="00BE7669" w:rsidRPr="00BE7669">
        <w:t xml:space="preserve">муниципального образования «Ивановский сельсовет» Рыльского района </w:t>
      </w:r>
      <w:r w:rsidR="00F51E7B">
        <w:t xml:space="preserve">Курской области </w:t>
      </w:r>
      <w:r>
        <w:t xml:space="preserve">имущества, не служащего для реализации полномочий </w:t>
      </w:r>
      <w:r w:rsidR="00710BFD">
        <w:t xml:space="preserve">органов местного самоуправления </w:t>
      </w:r>
      <w:r w:rsidR="00BE7669">
        <w:t xml:space="preserve">Ивановского сельсовета </w:t>
      </w:r>
      <w:r w:rsidR="00F51E7B">
        <w:t xml:space="preserve">Рыльского района </w:t>
      </w:r>
      <w:r>
        <w:t xml:space="preserve">Курской области, отдельные недостатки в учете имущества, отсутствие государственной регистрации прав на ряд объектов </w:t>
      </w:r>
      <w:r w:rsidR="00F51E7B">
        <w:t xml:space="preserve">муниципальной </w:t>
      </w:r>
      <w:r>
        <w:t xml:space="preserve">собственности, не всегда высокая доходность используемого имущества - это основные проблемы управления в области имущественных </w:t>
      </w:r>
      <w:r w:rsidR="00A514D6">
        <w:t>отношений.</w:t>
      </w:r>
      <w:proofErr w:type="gramEnd"/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Целями политики </w:t>
      </w:r>
      <w:r w:rsidR="00BE7669">
        <w:t xml:space="preserve">Ивановского сельсовета </w:t>
      </w:r>
      <w:r w:rsidR="00A514D6">
        <w:t>Рыльского района Курской области</w:t>
      </w:r>
      <w:r>
        <w:t xml:space="preserve"> в сфере управления и распоряжения </w:t>
      </w:r>
      <w:r w:rsidR="00A514D6">
        <w:t>муниципальной</w:t>
      </w:r>
      <w:r>
        <w:t xml:space="preserve"> собственностью являются: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увеличение </w:t>
      </w:r>
      <w:proofErr w:type="gramStart"/>
      <w:r>
        <w:t>доходов бюджета</w:t>
      </w:r>
      <w:r w:rsidR="00A514D6">
        <w:t xml:space="preserve"> </w:t>
      </w:r>
      <w:r w:rsidR="00BE7669">
        <w:t xml:space="preserve">Ивановского сельсовета </w:t>
      </w:r>
      <w:r w:rsidR="00A514D6">
        <w:t>Рыльского района Курской области</w:t>
      </w:r>
      <w:proofErr w:type="gramEnd"/>
      <w:r>
        <w:t xml:space="preserve"> на основе эффективного управления </w:t>
      </w:r>
      <w:r w:rsidR="00A514D6">
        <w:t>муниципальной</w:t>
      </w:r>
      <w:r>
        <w:t xml:space="preserve"> собственностью;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оптимизация структуры </w:t>
      </w:r>
      <w:r w:rsidR="00A514D6">
        <w:t>муниципальной</w:t>
      </w:r>
      <w:r>
        <w:t xml:space="preserve"> собственности в интересах обеспечения устойчивых предпосылок для экономического роста;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вовлечение максимального количества объектов </w:t>
      </w:r>
      <w:r w:rsidR="00A514D6">
        <w:t>муниципальной</w:t>
      </w:r>
      <w:r>
        <w:t xml:space="preserve"> собственности в процесс совершенствования управления</w:t>
      </w:r>
      <w:r w:rsidR="00A514D6">
        <w:t>,</w:t>
      </w:r>
      <w:r>
        <w:t xml:space="preserve"> использование активов  в качестве инструмента для привлечения инвестиций в реальный сектор экономики</w:t>
      </w:r>
      <w:r w:rsidR="00A514D6">
        <w:t>.</w:t>
      </w:r>
    </w:p>
    <w:p w:rsidR="00801AA8" w:rsidRDefault="00AC567D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Реализация п</w:t>
      </w:r>
      <w:r w:rsidR="00801AA8">
        <w:t xml:space="preserve">одпрограммы 1 направлена на достижение цели </w:t>
      </w:r>
      <w:r w:rsidR="00EF3623">
        <w:t>создания условий для</w:t>
      </w:r>
      <w:r w:rsidR="00801AA8">
        <w:t xml:space="preserve"> повышени</w:t>
      </w:r>
      <w:r w:rsidR="00EF3623">
        <w:t>я</w:t>
      </w:r>
      <w:r w:rsidR="00801AA8">
        <w:t xml:space="preserve"> эффективности управления и распоряжения </w:t>
      </w:r>
      <w:r w:rsidR="00A514D6">
        <w:t>муниципальным</w:t>
      </w:r>
      <w:r w:rsidR="00801AA8">
        <w:t xml:space="preserve"> имуществом</w:t>
      </w:r>
      <w:r w:rsidR="00A514D6">
        <w:t xml:space="preserve"> </w:t>
      </w:r>
      <w:r w:rsidR="00BE7669" w:rsidRPr="00BE7669">
        <w:t xml:space="preserve">муниципального образования «Ивановский сельсовет» Рыльского района </w:t>
      </w:r>
      <w:r w:rsidR="00A514D6">
        <w:t>Курской области</w:t>
      </w:r>
      <w:r w:rsidR="00801AA8">
        <w:t>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Ключевыми показателями достижения указанной цели являются:</w:t>
      </w:r>
    </w:p>
    <w:p w:rsidR="00801AA8" w:rsidRDefault="006C3E6A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1AA8">
        <w:t xml:space="preserve">обеспечение полноты учета всех объектов </w:t>
      </w:r>
      <w:r w:rsidR="00A514D6">
        <w:t>муниципального</w:t>
      </w:r>
      <w:r w:rsidR="00801AA8">
        <w:t xml:space="preserve"> имущества в </w:t>
      </w:r>
      <w:r w:rsidR="00710BFD">
        <w:t>Р</w:t>
      </w:r>
      <w:r w:rsidR="00801AA8">
        <w:t xml:space="preserve">еестре </w:t>
      </w:r>
      <w:r w:rsidR="00A514D6">
        <w:t xml:space="preserve">муниципального имущества </w:t>
      </w:r>
      <w:r w:rsidR="00BE7669" w:rsidRPr="00BE7669">
        <w:t xml:space="preserve">муниципального образования «Ивановский сельсовет» Рыльского района </w:t>
      </w:r>
      <w:r w:rsidR="00A514D6">
        <w:t>Курской области</w:t>
      </w:r>
      <w:r w:rsidR="00801AA8">
        <w:t xml:space="preserve">  и государственной регистрации прав на них;</w:t>
      </w:r>
    </w:p>
    <w:p w:rsidR="00801AA8" w:rsidRDefault="006C3E6A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1AA8">
        <w:t>достижение плановых показателей по поступлениям сре</w:t>
      </w:r>
      <w:proofErr w:type="gramStart"/>
      <w:r w:rsidR="00801AA8">
        <w:t>дств</w:t>
      </w:r>
      <w:r w:rsidR="00071E0E">
        <w:t xml:space="preserve"> в б</w:t>
      </w:r>
      <w:proofErr w:type="gramEnd"/>
      <w:r w:rsidR="00071E0E">
        <w:t xml:space="preserve">юджет </w:t>
      </w:r>
      <w:r w:rsidR="00BE7669">
        <w:t xml:space="preserve">Ивановского сельсовета </w:t>
      </w:r>
      <w:r w:rsidR="00071E0E">
        <w:t xml:space="preserve">Рыльского района Курской области </w:t>
      </w:r>
      <w:r w:rsidR="00801AA8">
        <w:t xml:space="preserve">от использования и продажи </w:t>
      </w:r>
      <w:r w:rsidR="00A514D6">
        <w:t>муниципального</w:t>
      </w:r>
      <w:r w:rsidR="00801AA8">
        <w:t xml:space="preserve"> имущества.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6C3E6A" w:rsidRPr="00B2491E" w:rsidRDefault="006C3E6A" w:rsidP="006C3E6A">
      <w:pPr>
        <w:autoSpaceDE w:val="0"/>
        <w:autoSpaceDN w:val="0"/>
        <w:adjustRightInd w:val="0"/>
        <w:jc w:val="center"/>
        <w:rPr>
          <w:rFonts w:eastAsia="HiddenHorzOCR"/>
        </w:rPr>
      </w:pPr>
      <w:bookmarkStart w:id="6" w:name="Par613"/>
      <w:bookmarkEnd w:id="6"/>
      <w:r w:rsidRPr="00B2491E">
        <w:rPr>
          <w:b/>
          <w:color w:val="000000"/>
        </w:rPr>
        <w:t>II. Пр</w:t>
      </w:r>
      <w:r w:rsidRPr="00B2491E">
        <w:rPr>
          <w:b/>
          <w:bCs/>
          <w:color w:val="000000"/>
        </w:rPr>
        <w:t xml:space="preserve">иоритеты государственной политики в </w:t>
      </w:r>
      <w:r w:rsidR="00C71516">
        <w:rPr>
          <w:b/>
          <w:color w:val="000000"/>
        </w:rPr>
        <w:t xml:space="preserve">сфере реализации </w:t>
      </w:r>
      <w:r w:rsidR="00AC567D">
        <w:rPr>
          <w:b/>
          <w:color w:val="000000"/>
        </w:rPr>
        <w:t>п</w:t>
      </w:r>
      <w:r w:rsidRPr="00B2491E">
        <w:rPr>
          <w:b/>
          <w:color w:val="000000"/>
        </w:rPr>
        <w:t xml:space="preserve">одпрограммы 1, </w:t>
      </w:r>
      <w:r w:rsidRPr="00B2491E">
        <w:rPr>
          <w:b/>
          <w:bCs/>
          <w:color w:val="000000"/>
        </w:rPr>
        <w:t>цели, задачи и п</w:t>
      </w:r>
      <w:r w:rsidRPr="00B2491E">
        <w:rPr>
          <w:b/>
          <w:color w:val="000000"/>
        </w:rPr>
        <w:t xml:space="preserve">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</w:t>
      </w:r>
      <w:r w:rsidR="00AC567D">
        <w:rPr>
          <w:b/>
          <w:color w:val="000000"/>
        </w:rPr>
        <w:t>п</w:t>
      </w:r>
      <w:r w:rsidRPr="00B2491E">
        <w:rPr>
          <w:b/>
          <w:color w:val="000000"/>
        </w:rPr>
        <w:t>одпрограммы 1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710BFD" w:rsidRPr="00BA6DBD" w:rsidRDefault="00710BFD" w:rsidP="00710BFD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BA6DBD">
        <w:rPr>
          <w:rFonts w:eastAsia="Times New Roman"/>
        </w:rPr>
        <w:t>Приоритетные направления деятельности</w:t>
      </w:r>
      <w:r w:rsidRPr="00BA6DBD">
        <w:t xml:space="preserve"> </w:t>
      </w:r>
      <w:r w:rsidRPr="00BA6DBD">
        <w:rPr>
          <w:color w:val="000000"/>
        </w:rPr>
        <w:t xml:space="preserve">в </w:t>
      </w:r>
      <w:r w:rsidR="00E167B0">
        <w:rPr>
          <w:color w:val="000000"/>
        </w:rPr>
        <w:t>Ивановском сельсовете Рыльского района</w:t>
      </w:r>
      <w:r w:rsidRPr="00BA6DBD">
        <w:rPr>
          <w:color w:val="000000"/>
        </w:rPr>
        <w:t xml:space="preserve"> Курской области</w:t>
      </w:r>
      <w:r w:rsidRPr="00BA6DBD">
        <w:rPr>
          <w:rFonts w:eastAsia="Times New Roman"/>
        </w:rPr>
        <w:t xml:space="preserve"> в</w:t>
      </w:r>
      <w:r w:rsidRPr="00BA6DBD">
        <w:t xml:space="preserve"> </w:t>
      </w:r>
      <w:r w:rsidRPr="00BA6DBD">
        <w:rPr>
          <w:rFonts w:eastAsia="Times New Roman"/>
        </w:rPr>
        <w:t>сфере</w:t>
      </w:r>
      <w:r w:rsidRPr="00BA6DBD">
        <w:t xml:space="preserve"> </w:t>
      </w:r>
      <w:r>
        <w:rPr>
          <w:color w:val="000000"/>
        </w:rPr>
        <w:t xml:space="preserve">управления муниципальной собственностью </w:t>
      </w:r>
      <w:r w:rsidR="00E167B0" w:rsidRPr="00E167B0">
        <w:rPr>
          <w:color w:val="000000"/>
        </w:rPr>
        <w:t xml:space="preserve">муниципального образования «Ивановский сельсовет» Рыльского района </w:t>
      </w:r>
      <w:r>
        <w:rPr>
          <w:color w:val="000000"/>
        </w:rPr>
        <w:t>Курской области</w:t>
      </w:r>
      <w:r w:rsidRPr="00BA6DBD">
        <w:rPr>
          <w:color w:val="000000"/>
        </w:rPr>
        <w:t xml:space="preserve"> </w:t>
      </w:r>
      <w:r w:rsidRPr="00BA6DBD">
        <w:rPr>
          <w:rFonts w:eastAsia="Times New Roman"/>
        </w:rPr>
        <w:t>на</w:t>
      </w:r>
      <w:r w:rsidRPr="00BA6DBD">
        <w:t xml:space="preserve"> </w:t>
      </w:r>
      <w:r w:rsidRPr="00BA6DBD">
        <w:rPr>
          <w:rFonts w:eastAsia="Times New Roman"/>
        </w:rPr>
        <w:t>период</w:t>
      </w:r>
      <w:r w:rsidRPr="00BA6DBD">
        <w:t xml:space="preserve"> </w:t>
      </w:r>
      <w:r w:rsidR="000D5B9D">
        <w:t xml:space="preserve">с 2015 года </w:t>
      </w:r>
      <w:r w:rsidRPr="00BA6DBD">
        <w:rPr>
          <w:rFonts w:eastAsia="Times New Roman"/>
        </w:rPr>
        <w:t>до</w:t>
      </w:r>
      <w:r w:rsidRPr="00BA6DBD">
        <w:t xml:space="preserve"> 201</w:t>
      </w:r>
      <w:r>
        <w:t>9</w:t>
      </w:r>
      <w:r w:rsidRPr="00BA6DBD">
        <w:t xml:space="preserve"> </w:t>
      </w:r>
      <w:r w:rsidRPr="00BA6DBD">
        <w:rPr>
          <w:rFonts w:eastAsia="Times New Roman"/>
        </w:rPr>
        <w:t>года</w:t>
      </w:r>
      <w:r w:rsidRPr="00BA6DBD">
        <w:t xml:space="preserve"> </w:t>
      </w:r>
      <w:r w:rsidRPr="00BA6DBD">
        <w:rPr>
          <w:rFonts w:eastAsia="Times New Roman"/>
        </w:rPr>
        <w:t>сформированы</w:t>
      </w:r>
      <w:r w:rsidRPr="00BA6DBD">
        <w:t xml:space="preserve"> </w:t>
      </w:r>
      <w:r w:rsidRPr="00BA6DBD">
        <w:rPr>
          <w:rFonts w:eastAsia="Times New Roman"/>
        </w:rPr>
        <w:t>с</w:t>
      </w:r>
      <w:r w:rsidRPr="00BA6DBD">
        <w:t xml:space="preserve"> </w:t>
      </w:r>
      <w:r w:rsidRPr="00BA6DBD">
        <w:rPr>
          <w:rFonts w:eastAsia="Times New Roman"/>
        </w:rPr>
        <w:t>учетом</w:t>
      </w:r>
      <w:r w:rsidRPr="00BA6DBD">
        <w:t xml:space="preserve"> </w:t>
      </w:r>
      <w:r w:rsidR="00071E0E">
        <w:rPr>
          <w:rFonts w:eastAsia="Times New Roman"/>
        </w:rPr>
        <w:t>целей</w:t>
      </w:r>
      <w:r w:rsidRPr="00BA6DBD">
        <w:t xml:space="preserve"> </w:t>
      </w:r>
      <w:r w:rsidRPr="00BA6DBD">
        <w:rPr>
          <w:rFonts w:eastAsia="Times New Roman"/>
        </w:rPr>
        <w:t>и</w:t>
      </w:r>
      <w:r w:rsidRPr="00BA6DBD">
        <w:t xml:space="preserve"> </w:t>
      </w:r>
      <w:r w:rsidRPr="00BA6DBD">
        <w:rPr>
          <w:rFonts w:eastAsia="Times New Roman"/>
        </w:rPr>
        <w:t>задач</w:t>
      </w:r>
      <w:r w:rsidRPr="00BA6DBD">
        <w:t xml:space="preserve">, </w:t>
      </w:r>
      <w:r w:rsidRPr="00BA6DBD">
        <w:rPr>
          <w:rFonts w:eastAsia="Times New Roman"/>
        </w:rPr>
        <w:t>представленных</w:t>
      </w:r>
      <w:r w:rsidRPr="00BA6DBD">
        <w:t xml:space="preserve"> </w:t>
      </w:r>
      <w:r w:rsidRPr="00BA6DBD">
        <w:rPr>
          <w:rFonts w:eastAsia="Times New Roman"/>
        </w:rPr>
        <w:t>в</w:t>
      </w:r>
      <w:r w:rsidRPr="00BA6DBD">
        <w:t xml:space="preserve"> </w:t>
      </w:r>
      <w:r w:rsidRPr="00BA6DBD">
        <w:rPr>
          <w:rFonts w:eastAsia="Times New Roman"/>
        </w:rPr>
        <w:t>следующих</w:t>
      </w:r>
      <w:r w:rsidRPr="00BA6DBD">
        <w:t xml:space="preserve"> </w:t>
      </w:r>
      <w:r w:rsidRPr="00BA6DBD">
        <w:rPr>
          <w:rFonts w:eastAsia="Times New Roman"/>
        </w:rPr>
        <w:t>стратегических</w:t>
      </w:r>
      <w:r w:rsidRPr="00BA6DBD">
        <w:t xml:space="preserve"> </w:t>
      </w:r>
      <w:r w:rsidRPr="00BA6DBD">
        <w:rPr>
          <w:rFonts w:eastAsia="Times New Roman"/>
        </w:rPr>
        <w:t>документах</w:t>
      </w:r>
      <w:r w:rsidRPr="00BA6DBD">
        <w:t>:</w:t>
      </w:r>
    </w:p>
    <w:p w:rsidR="00710BFD" w:rsidRPr="00BA6DBD" w:rsidRDefault="00710BFD" w:rsidP="00710BFD">
      <w:pPr>
        <w:tabs>
          <w:tab w:val="left" w:pos="567"/>
        </w:tabs>
        <w:ind w:firstLine="567"/>
        <w:jc w:val="both"/>
      </w:pPr>
      <w:r w:rsidRPr="00BA6DBD">
        <w:rPr>
          <w:b/>
        </w:rPr>
        <w:t xml:space="preserve">Федеральном </w:t>
      </w:r>
      <w:proofErr w:type="gramStart"/>
      <w:r w:rsidRPr="00BA6DBD">
        <w:rPr>
          <w:b/>
        </w:rPr>
        <w:t>законе</w:t>
      </w:r>
      <w:proofErr w:type="gramEnd"/>
      <w:r w:rsidRPr="00BA6DBD">
        <w:t xml:space="preserve"> от 06.10.2003 №131-ФЗ «Об общих принципах организации местного самоуправления в Российской Федерации»;</w:t>
      </w:r>
    </w:p>
    <w:p w:rsidR="00710BFD" w:rsidRPr="00BA6DBD" w:rsidRDefault="00710BFD" w:rsidP="00710BF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1</w:t>
      </w:r>
      <w:r w:rsidRPr="00BA6DBD">
        <w:rPr>
          <w:color w:val="000000"/>
        </w:rPr>
        <w:t>.07.199</w:t>
      </w:r>
      <w:r>
        <w:rPr>
          <w:color w:val="000000"/>
        </w:rPr>
        <w:t>7</w:t>
      </w:r>
      <w:r w:rsidRPr="00BA6DBD">
        <w:rPr>
          <w:color w:val="000000"/>
        </w:rPr>
        <w:t xml:space="preserve"> №12</w:t>
      </w:r>
      <w:r>
        <w:rPr>
          <w:color w:val="000000"/>
        </w:rPr>
        <w:t>2</w:t>
      </w:r>
      <w:r w:rsidRPr="00BA6DBD">
        <w:rPr>
          <w:color w:val="000000"/>
        </w:rPr>
        <w:t>-ФЗ «О</w:t>
      </w:r>
      <w:r>
        <w:rPr>
          <w:color w:val="000000"/>
        </w:rPr>
        <w:t xml:space="preserve"> государственной регистрации прав на недвижимое имущество и сделок с ним»</w:t>
      </w:r>
      <w:r w:rsidRPr="00BA6DBD">
        <w:rPr>
          <w:color w:val="000000"/>
        </w:rPr>
        <w:t>;</w:t>
      </w:r>
    </w:p>
    <w:p w:rsidR="00710BFD" w:rsidRDefault="00710BFD" w:rsidP="00710BF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6</w:t>
      </w:r>
      <w:r w:rsidRPr="00BA6DBD">
        <w:rPr>
          <w:color w:val="000000"/>
        </w:rPr>
        <w:t>.07.</w:t>
      </w:r>
      <w:r>
        <w:rPr>
          <w:color w:val="000000"/>
        </w:rPr>
        <w:t>2006</w:t>
      </w:r>
      <w:r w:rsidRPr="00BA6DBD">
        <w:rPr>
          <w:color w:val="000000"/>
        </w:rPr>
        <w:t xml:space="preserve"> №</w:t>
      </w:r>
      <w:r>
        <w:rPr>
          <w:color w:val="000000"/>
        </w:rPr>
        <w:t>135</w:t>
      </w:r>
      <w:r w:rsidRPr="00BA6DBD">
        <w:rPr>
          <w:color w:val="000000"/>
        </w:rPr>
        <w:t>-ФЗ «О</w:t>
      </w:r>
      <w:r>
        <w:rPr>
          <w:color w:val="000000"/>
        </w:rPr>
        <w:t xml:space="preserve"> защите конкуренции»;</w:t>
      </w:r>
    </w:p>
    <w:p w:rsidR="00710BFD" w:rsidRPr="00BA6DBD" w:rsidRDefault="00710BFD" w:rsidP="00710BF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4</w:t>
      </w:r>
      <w:r w:rsidRPr="00BA6DBD">
        <w:rPr>
          <w:color w:val="000000"/>
        </w:rPr>
        <w:t>.07.</w:t>
      </w:r>
      <w:r>
        <w:rPr>
          <w:color w:val="000000"/>
        </w:rPr>
        <w:t>2007</w:t>
      </w:r>
      <w:r w:rsidRPr="00BA6DBD">
        <w:rPr>
          <w:color w:val="000000"/>
        </w:rPr>
        <w:t xml:space="preserve"> №2</w:t>
      </w:r>
      <w:r>
        <w:rPr>
          <w:color w:val="000000"/>
        </w:rPr>
        <w:t>21</w:t>
      </w:r>
      <w:r w:rsidRPr="00BA6DBD">
        <w:rPr>
          <w:color w:val="000000"/>
        </w:rPr>
        <w:t>-ФЗ «О</w:t>
      </w:r>
      <w:r>
        <w:rPr>
          <w:color w:val="000000"/>
        </w:rPr>
        <w:t xml:space="preserve"> государственном кадастре недвижимости»</w:t>
      </w:r>
      <w:r w:rsidRPr="00BA6DBD">
        <w:rPr>
          <w:color w:val="000000"/>
        </w:rPr>
        <w:t>;</w:t>
      </w:r>
    </w:p>
    <w:p w:rsidR="00710BFD" w:rsidRPr="00BA6DBD" w:rsidRDefault="00710BFD" w:rsidP="00710BF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1.12</w:t>
      </w:r>
      <w:r w:rsidRPr="00BA6DBD">
        <w:rPr>
          <w:color w:val="000000"/>
        </w:rPr>
        <w:t>.</w:t>
      </w:r>
      <w:r>
        <w:rPr>
          <w:color w:val="000000"/>
        </w:rPr>
        <w:t>2001</w:t>
      </w:r>
      <w:r w:rsidRPr="00BA6DBD">
        <w:rPr>
          <w:color w:val="000000"/>
        </w:rPr>
        <w:t xml:space="preserve"> №</w:t>
      </w:r>
      <w:r>
        <w:rPr>
          <w:color w:val="000000"/>
        </w:rPr>
        <w:t>178</w:t>
      </w:r>
      <w:r w:rsidRPr="00BA6DBD">
        <w:rPr>
          <w:color w:val="000000"/>
        </w:rPr>
        <w:t>-ФЗ «О</w:t>
      </w:r>
      <w:r>
        <w:rPr>
          <w:color w:val="000000"/>
        </w:rPr>
        <w:t xml:space="preserve"> приватизации государственного и муниципального имущества»</w:t>
      </w:r>
      <w:r w:rsidRPr="00BA6DBD">
        <w:rPr>
          <w:color w:val="000000"/>
        </w:rPr>
        <w:t>;</w:t>
      </w:r>
    </w:p>
    <w:p w:rsidR="00710BFD" w:rsidRDefault="00710BFD" w:rsidP="00710BF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6DBD">
        <w:rPr>
          <w:b/>
          <w:color w:val="000000"/>
        </w:rPr>
        <w:t xml:space="preserve">Федеральном </w:t>
      </w:r>
      <w:proofErr w:type="gramStart"/>
      <w:r w:rsidRPr="00BA6DBD">
        <w:rPr>
          <w:b/>
          <w:color w:val="000000"/>
        </w:rPr>
        <w:t>законе</w:t>
      </w:r>
      <w:proofErr w:type="gramEnd"/>
      <w:r w:rsidRPr="00BA6DBD">
        <w:rPr>
          <w:color w:val="000000"/>
        </w:rPr>
        <w:t xml:space="preserve"> от 2</w:t>
      </w:r>
      <w:r>
        <w:rPr>
          <w:color w:val="000000"/>
        </w:rPr>
        <w:t>9</w:t>
      </w:r>
      <w:r w:rsidRPr="00BA6DBD">
        <w:rPr>
          <w:color w:val="000000"/>
        </w:rPr>
        <w:t>.07.</w:t>
      </w:r>
      <w:r>
        <w:rPr>
          <w:color w:val="000000"/>
        </w:rPr>
        <w:t>1998</w:t>
      </w:r>
      <w:r w:rsidRPr="00BA6DBD">
        <w:rPr>
          <w:color w:val="000000"/>
        </w:rPr>
        <w:t xml:space="preserve"> №</w:t>
      </w:r>
      <w:r>
        <w:rPr>
          <w:color w:val="000000"/>
        </w:rPr>
        <w:t>135</w:t>
      </w:r>
      <w:r w:rsidRPr="00BA6DBD">
        <w:rPr>
          <w:color w:val="000000"/>
        </w:rPr>
        <w:t>-ФЗ «О</w:t>
      </w:r>
      <w:r>
        <w:rPr>
          <w:color w:val="000000"/>
        </w:rPr>
        <w:t>б оценочной деятельности в Российской Федерации».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Подпрограмма 1 напра</w:t>
      </w:r>
      <w:r w:rsidR="00071E0E">
        <w:t>влена на реализацию поставленных</w:t>
      </w:r>
      <w:r>
        <w:t xml:space="preserve"> цел</w:t>
      </w:r>
      <w:r w:rsidR="00071E0E">
        <w:t>ей</w:t>
      </w:r>
      <w:r>
        <w:t xml:space="preserve">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</w:t>
      </w:r>
      <w:r w:rsidR="00071E0E">
        <w:t>п</w:t>
      </w:r>
      <w:r>
        <w:t>рограммы.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Основной целью </w:t>
      </w:r>
      <w:r w:rsidR="00AC567D">
        <w:t>п</w:t>
      </w:r>
      <w:r>
        <w:t xml:space="preserve">одпрограммы 1 является создание условий для повышения эффективности управления и распоряжения </w:t>
      </w:r>
      <w:r w:rsidR="00F874C4">
        <w:t>муниципальным</w:t>
      </w:r>
      <w:r>
        <w:t xml:space="preserve"> имуществом</w:t>
      </w:r>
      <w:r w:rsidR="00F874C4">
        <w:t xml:space="preserve"> </w:t>
      </w:r>
      <w:r w:rsidR="00E167B0" w:rsidRPr="00E167B0">
        <w:t xml:space="preserve">муниципального образования «Ивановский сельсовет» Рыльского района </w:t>
      </w:r>
      <w:r w:rsidR="00F874C4">
        <w:t>Курской области.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Для достижения поставленной цели планируется решение следующих задач: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формирование оптимального состава и структуры </w:t>
      </w:r>
      <w:r w:rsidR="00F874C4">
        <w:t>муниципального</w:t>
      </w:r>
      <w:r>
        <w:t xml:space="preserve"> имущества;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обеспечение эффективного управления, целевого использования и сохранности объектов </w:t>
      </w:r>
      <w:r w:rsidR="00F874C4">
        <w:t>муниципального</w:t>
      </w:r>
      <w:r>
        <w:t xml:space="preserve"> имущества;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обеспечение учета и мониторинга </w:t>
      </w:r>
      <w:r w:rsidR="00F874C4">
        <w:t>муниципального</w:t>
      </w:r>
      <w:r>
        <w:t xml:space="preserve"> имущества путем развертывания единой системы учета и управления </w:t>
      </w:r>
      <w:r w:rsidR="00F874C4">
        <w:t>муниципальным</w:t>
      </w:r>
      <w:r>
        <w:t xml:space="preserve">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</w:t>
      </w:r>
      <w:r w:rsidR="00F874C4">
        <w:t>муниципального</w:t>
      </w:r>
      <w:r>
        <w:t xml:space="preserve"> имущества;</w:t>
      </w:r>
    </w:p>
    <w:p w:rsidR="00801AA8" w:rsidRPr="004B51E1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обеспечение поступлений в бюджет </w:t>
      </w:r>
      <w:r w:rsidR="00E167B0">
        <w:t xml:space="preserve">Ивановского сельсовета </w:t>
      </w:r>
      <w:r w:rsidR="00F874C4">
        <w:t xml:space="preserve">Рыльского района </w:t>
      </w:r>
      <w:r>
        <w:t xml:space="preserve">Курской </w:t>
      </w:r>
      <w:r w:rsidRPr="004B51E1">
        <w:t xml:space="preserve">области средств от использования и продажи </w:t>
      </w:r>
      <w:r w:rsidR="00F874C4" w:rsidRPr="004B51E1">
        <w:t>муниципальных</w:t>
      </w:r>
      <w:r w:rsidRPr="004B51E1">
        <w:t xml:space="preserve"> объектов недвижимого имущества.</w:t>
      </w:r>
    </w:p>
    <w:p w:rsidR="00801AA8" w:rsidRPr="004B51E1" w:rsidRDefault="009D1A2E" w:rsidP="00801AA8">
      <w:pPr>
        <w:widowControl w:val="0"/>
        <w:autoSpaceDE w:val="0"/>
        <w:autoSpaceDN w:val="0"/>
        <w:adjustRightInd w:val="0"/>
        <w:ind w:firstLine="540"/>
        <w:jc w:val="both"/>
      </w:pPr>
      <w:hyperlink w:anchor="Par857" w:history="1">
        <w:r w:rsidR="00801AA8" w:rsidRPr="004B51E1">
          <w:t>Сведения</w:t>
        </w:r>
      </w:hyperlink>
      <w:r w:rsidR="00801AA8" w:rsidRPr="004B51E1">
        <w:t xml:space="preserve"> о показателях (индикаторах) </w:t>
      </w:r>
      <w:r w:rsidR="00AC567D" w:rsidRPr="004B51E1">
        <w:t>п</w:t>
      </w:r>
      <w:r w:rsidR="00801AA8" w:rsidRPr="004B51E1">
        <w:t xml:space="preserve">одпрограммы 1 и их значениях приведены в </w:t>
      </w:r>
      <w:r w:rsidR="00625177" w:rsidRPr="004B51E1">
        <w:t>П</w:t>
      </w:r>
      <w:r w:rsidR="00801AA8" w:rsidRPr="004B51E1">
        <w:t xml:space="preserve">риложении </w:t>
      </w:r>
      <w:r w:rsidR="00625177" w:rsidRPr="004B51E1">
        <w:t>№</w:t>
      </w:r>
      <w:r w:rsidR="00801AA8" w:rsidRPr="004B51E1">
        <w:t xml:space="preserve">1 к </w:t>
      </w:r>
      <w:r w:rsidR="00AC567D" w:rsidRPr="004B51E1">
        <w:t>п</w:t>
      </w:r>
      <w:r w:rsidR="00801AA8" w:rsidRPr="004B51E1">
        <w:t>рограмме.</w:t>
      </w:r>
    </w:p>
    <w:p w:rsidR="00801AA8" w:rsidRPr="004B51E1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 w:rsidRPr="004B51E1">
        <w:t>Ожи</w:t>
      </w:r>
      <w:r w:rsidR="004627DF" w:rsidRPr="004B51E1">
        <w:t xml:space="preserve">даемыми конечными результатами </w:t>
      </w:r>
      <w:r w:rsidR="00AC567D" w:rsidRPr="004B51E1">
        <w:t>п</w:t>
      </w:r>
      <w:r w:rsidRPr="004B51E1">
        <w:t>одпрограммы 1 являются:</w:t>
      </w:r>
    </w:p>
    <w:p w:rsidR="003A68B7" w:rsidRPr="00DE085F" w:rsidRDefault="003A68B7" w:rsidP="003A68B7">
      <w:pPr>
        <w:autoSpaceDE w:val="0"/>
        <w:autoSpaceDN w:val="0"/>
        <w:adjustRightInd w:val="0"/>
        <w:ind w:firstLine="878"/>
        <w:jc w:val="both"/>
      </w:pPr>
      <w:r w:rsidRPr="00DE085F">
        <w:t>1. Увеличение доли объектов недвижимости,  прошедших государственную регистрацию права собственности    муниципального образования «Ивановский сельсовет» Рыльского района Курской области, по отношению к общему числу объектов, учтенных в Реестре муниципального имущества муниципального образования «Ивановский сельсовет» Рыльского района Курской области, с 2,5 % в 201</w:t>
      </w:r>
      <w:r>
        <w:t>4</w:t>
      </w:r>
      <w:r w:rsidRPr="00DE085F">
        <w:t xml:space="preserve"> г. до 100 %  в 2019 г.;                                         </w:t>
      </w:r>
    </w:p>
    <w:p w:rsidR="003A68B7" w:rsidRPr="00DE085F" w:rsidRDefault="003A68B7" w:rsidP="003A68B7">
      <w:pPr>
        <w:autoSpaceDE w:val="0"/>
        <w:autoSpaceDN w:val="0"/>
        <w:adjustRightInd w:val="0"/>
        <w:ind w:firstLine="878"/>
        <w:jc w:val="both"/>
      </w:pPr>
      <w:r w:rsidRPr="00DE085F">
        <w:t>2.</w:t>
      </w:r>
      <w:r>
        <w:t xml:space="preserve">Обеспечение </w:t>
      </w:r>
      <w:r w:rsidRPr="00DE085F">
        <w:t xml:space="preserve">поступления доходов в бюджет Ивановского сельсовета Рыльского района Курской области от </w:t>
      </w:r>
      <w:r>
        <w:t xml:space="preserve">продажи и </w:t>
      </w:r>
      <w:r w:rsidRPr="00DE085F">
        <w:t xml:space="preserve">сдачи в аренду муниципального имущества </w:t>
      </w:r>
      <w:r>
        <w:t>–</w:t>
      </w:r>
      <w:r w:rsidRPr="00DE085F">
        <w:t xml:space="preserve"> </w:t>
      </w:r>
      <w:r>
        <w:t xml:space="preserve">в размере </w:t>
      </w:r>
      <w:r w:rsidRPr="00DE085F">
        <w:t xml:space="preserve">100%; </w:t>
      </w:r>
    </w:p>
    <w:p w:rsidR="003A68B7" w:rsidRDefault="003A68B7" w:rsidP="003A68B7">
      <w:pPr>
        <w:widowControl w:val="0"/>
        <w:autoSpaceDE w:val="0"/>
        <w:autoSpaceDN w:val="0"/>
        <w:adjustRightInd w:val="0"/>
        <w:ind w:firstLine="878"/>
        <w:jc w:val="both"/>
      </w:pPr>
      <w:r>
        <w:t xml:space="preserve">3.Увеличение площади зданий и сооружений, прошедших государственный кадастровый учет с </w:t>
      </w:r>
      <w:r w:rsidR="001D7476">
        <w:t>305,5</w:t>
      </w:r>
      <w:r>
        <w:t xml:space="preserve"> кв. м. в 2014 году до </w:t>
      </w:r>
      <w:r w:rsidR="001D7476">
        <w:t>3465,2</w:t>
      </w:r>
      <w:r>
        <w:t xml:space="preserve"> кв. м. в 2019 году; </w:t>
      </w:r>
    </w:p>
    <w:p w:rsidR="003A68B7" w:rsidRDefault="003A68B7" w:rsidP="003A68B7">
      <w:pPr>
        <w:widowControl w:val="0"/>
        <w:autoSpaceDE w:val="0"/>
        <w:autoSpaceDN w:val="0"/>
        <w:adjustRightInd w:val="0"/>
        <w:ind w:firstLine="878"/>
        <w:jc w:val="both"/>
      </w:pPr>
      <w:r>
        <w:t xml:space="preserve">4.Увеличение площади земельных участков, прошедших государственный кадастровый учет с </w:t>
      </w:r>
      <w:r w:rsidR="001D7476">
        <w:t>0,023</w:t>
      </w:r>
      <w:r>
        <w:t xml:space="preserve"> кв. м. в 2014 году до </w:t>
      </w:r>
      <w:r w:rsidR="001D7476">
        <w:t>567</w:t>
      </w:r>
      <w:r>
        <w:t xml:space="preserve"> га в 2019 году;</w:t>
      </w:r>
    </w:p>
    <w:p w:rsidR="003A68B7" w:rsidRDefault="003A68B7" w:rsidP="003A68B7">
      <w:pPr>
        <w:widowControl w:val="0"/>
        <w:autoSpaceDE w:val="0"/>
        <w:autoSpaceDN w:val="0"/>
        <w:adjustRightInd w:val="0"/>
        <w:ind w:firstLine="878"/>
        <w:jc w:val="both"/>
      </w:pPr>
      <w:r>
        <w:t xml:space="preserve"> 5.Увеличение общей длины водопроводных сетей, прошедших государственный кадастровый учет с 19,5 м в 2014 году до 28,325 м в 2019 году;</w:t>
      </w:r>
    </w:p>
    <w:p w:rsidR="003A68B7" w:rsidRDefault="003A68B7" w:rsidP="003A68B7">
      <w:pPr>
        <w:pStyle w:val="ConsPlusCell"/>
        <w:ind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A68B7">
        <w:rPr>
          <w:sz w:val="24"/>
          <w:szCs w:val="24"/>
        </w:rPr>
        <w:t xml:space="preserve">6.Осуществление переданных от муниципального района полномочий по реализации мероприятий в области имущественных отношений – размещение на информационных стендах муниципального образования информации (4 плакатов) для населения о правилах и ограничениях использования водных объектов в пределах, установленных водным законодательством Российской Федерации.     </w:t>
      </w:r>
    </w:p>
    <w:p w:rsidR="00AC567D" w:rsidRDefault="00AC567D" w:rsidP="00AC567D">
      <w:pPr>
        <w:shd w:val="clear" w:color="auto" w:fill="FFFFFF"/>
        <w:ind w:firstLine="713"/>
        <w:jc w:val="both"/>
      </w:pPr>
    </w:p>
    <w:p w:rsidR="00801AA8" w:rsidRPr="006746C5" w:rsidRDefault="00AC567D" w:rsidP="00AC567D">
      <w:pPr>
        <w:shd w:val="clear" w:color="auto" w:fill="FFFFFF"/>
        <w:ind w:firstLine="713"/>
        <w:jc w:val="both"/>
        <w:rPr>
          <w:b/>
        </w:rPr>
      </w:pPr>
      <w:r>
        <w:t xml:space="preserve">       </w:t>
      </w:r>
      <w:r w:rsidRPr="00AC567D">
        <w:rPr>
          <w:b/>
          <w:lang w:val="en-US"/>
        </w:rPr>
        <w:t>I</w:t>
      </w:r>
      <w:r w:rsidR="004F5C53">
        <w:rPr>
          <w:b/>
          <w:lang w:val="en-US"/>
        </w:rPr>
        <w:t>II</w:t>
      </w:r>
      <w:r w:rsidR="00801AA8" w:rsidRPr="00AC567D">
        <w:rPr>
          <w:b/>
        </w:rPr>
        <w:t>.</w:t>
      </w:r>
      <w:r w:rsidR="00801AA8" w:rsidRPr="006746C5">
        <w:rPr>
          <w:b/>
        </w:rPr>
        <w:t xml:space="preserve"> Характеристика основных мероприятий </w:t>
      </w:r>
      <w:r>
        <w:rPr>
          <w:b/>
        </w:rPr>
        <w:t>п</w:t>
      </w:r>
      <w:r w:rsidR="00801AA8" w:rsidRPr="006746C5">
        <w:rPr>
          <w:b/>
        </w:rPr>
        <w:t>одпрограммы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рамках </w:t>
      </w:r>
      <w:r w:rsidR="00AC567D">
        <w:t>п</w:t>
      </w:r>
      <w:r>
        <w:t>одпрограммы 1 планируется осуществление следующих основных мероприятий:</w:t>
      </w:r>
    </w:p>
    <w:p w:rsidR="00A75BDB" w:rsidRPr="00370186" w:rsidRDefault="00D35DAA" w:rsidP="00A75BDB">
      <w:pPr>
        <w:shd w:val="clear" w:color="auto" w:fill="FFFFFF"/>
        <w:tabs>
          <w:tab w:val="left" w:pos="567"/>
        </w:tabs>
        <w:ind w:left="23" w:firstLine="545"/>
        <w:jc w:val="both"/>
        <w:rPr>
          <w:color w:val="000000"/>
        </w:rPr>
      </w:pPr>
      <w:r>
        <w:rPr>
          <w:b/>
        </w:rPr>
        <w:t xml:space="preserve">        </w:t>
      </w:r>
      <w:r w:rsidR="00A75BDB" w:rsidRPr="00370186">
        <w:rPr>
          <w:b/>
          <w:color w:val="000000"/>
        </w:rPr>
        <w:t>Основное мероприятие 1.1.</w:t>
      </w:r>
      <w:r w:rsidR="00A75BDB" w:rsidRPr="00370186">
        <w:rPr>
          <w:color w:val="000000"/>
        </w:rPr>
        <w:t xml:space="preserve"> Проведение </w:t>
      </w:r>
      <w:r w:rsidR="003A68B7">
        <w:rPr>
          <w:color w:val="000000"/>
        </w:rPr>
        <w:t>муниципальной</w:t>
      </w:r>
      <w:r w:rsidR="00A75BDB" w:rsidRPr="00370186">
        <w:rPr>
          <w:color w:val="000000"/>
        </w:rPr>
        <w:t xml:space="preserve"> политики  в области имущественных </w:t>
      </w:r>
      <w:r w:rsidR="003A68B7">
        <w:rPr>
          <w:color w:val="000000"/>
        </w:rPr>
        <w:t xml:space="preserve">и земельных </w:t>
      </w:r>
      <w:r w:rsidR="00A75BDB" w:rsidRPr="00370186">
        <w:rPr>
          <w:color w:val="000000"/>
        </w:rPr>
        <w:t xml:space="preserve">отношений </w:t>
      </w:r>
      <w:r w:rsidR="003A68B7">
        <w:rPr>
          <w:color w:val="000000"/>
        </w:rPr>
        <w:t>на территории муниципального образования</w:t>
      </w:r>
      <w:r w:rsidR="00A75BDB">
        <w:rPr>
          <w:color w:val="000000"/>
        </w:rPr>
        <w:t>, которое включает в себя:</w:t>
      </w:r>
    </w:p>
    <w:p w:rsidR="00A75BDB" w:rsidRPr="00024E6A" w:rsidRDefault="00A75BDB" w:rsidP="00A75BDB">
      <w:pPr>
        <w:autoSpaceDE w:val="0"/>
        <w:autoSpaceDN w:val="0"/>
        <w:adjustRightInd w:val="0"/>
        <w:jc w:val="both"/>
      </w:pPr>
      <w:r w:rsidRPr="00660CEF">
        <w:rPr>
          <w:b/>
        </w:rPr>
        <w:t xml:space="preserve">        </w:t>
      </w:r>
      <w:r>
        <w:rPr>
          <w:b/>
        </w:rPr>
        <w:t>-</w:t>
      </w:r>
      <w:r>
        <w:t xml:space="preserve"> организацию работ по оформлению технической и кадастровой документации на объекты недвижимости, находящиеся в муниципальной собственности </w:t>
      </w:r>
      <w:r w:rsidR="00D96B59" w:rsidRPr="00D96B59">
        <w:t xml:space="preserve">муниципального образования «Ивановский сельсовет» Рыльского района </w:t>
      </w:r>
      <w:r>
        <w:t>Курской области;</w:t>
      </w:r>
    </w:p>
    <w:p w:rsidR="00A75BDB" w:rsidRDefault="00A75BDB" w:rsidP="00A75BDB">
      <w:pPr>
        <w:autoSpaceDE w:val="0"/>
        <w:autoSpaceDN w:val="0"/>
        <w:adjustRightInd w:val="0"/>
        <w:ind w:firstLine="540"/>
        <w:jc w:val="both"/>
      </w:pPr>
      <w:r>
        <w:rPr>
          <w:b/>
        </w:rPr>
        <w:t>-</w:t>
      </w:r>
      <w:r>
        <w:t xml:space="preserve"> подготовку документов для регистрации права  собственности </w:t>
      </w:r>
      <w:r w:rsidR="00D96B59" w:rsidRPr="00D96B59">
        <w:t xml:space="preserve">муниципального образования «Ивановский сельсовет» Рыльского района </w:t>
      </w:r>
      <w:r>
        <w:t>Курской области на объекты недвижимости, в том числе подлежащих приватизации и находящихся в оперативном управлении муниципальных учреждений;</w:t>
      </w:r>
    </w:p>
    <w:p w:rsidR="00A75BDB" w:rsidRDefault="00A75BDB" w:rsidP="00A75BDB">
      <w:pPr>
        <w:autoSpaceDE w:val="0"/>
        <w:autoSpaceDN w:val="0"/>
        <w:adjustRightInd w:val="0"/>
        <w:ind w:firstLine="540"/>
        <w:jc w:val="both"/>
      </w:pPr>
      <w:r>
        <w:rPr>
          <w:b/>
        </w:rPr>
        <w:t>-</w:t>
      </w:r>
      <w:r>
        <w:t xml:space="preserve"> проведение работы по постановке на кадастровый учет объектов недвижимости  (бесхозяйное имущество);</w:t>
      </w:r>
    </w:p>
    <w:p w:rsidR="00A75BDB" w:rsidRDefault="00A75BDB" w:rsidP="00A75BDB">
      <w:pPr>
        <w:autoSpaceDE w:val="0"/>
        <w:autoSpaceDN w:val="0"/>
        <w:adjustRightInd w:val="0"/>
        <w:ind w:firstLine="540"/>
        <w:jc w:val="both"/>
      </w:pPr>
      <w:r>
        <w:t xml:space="preserve">- организацию </w:t>
      </w:r>
      <w:proofErr w:type="gramStart"/>
      <w:r>
        <w:t xml:space="preserve">проведения оценки рыночной стоимости  объектов муниципальной собственности </w:t>
      </w:r>
      <w:r w:rsidR="00D96B59" w:rsidRPr="00D96B59">
        <w:t>муниципального</w:t>
      </w:r>
      <w:proofErr w:type="gramEnd"/>
      <w:r w:rsidR="00D96B59" w:rsidRPr="00D96B59">
        <w:t xml:space="preserve"> образования «Ивановский сельсовет» Рыльского района </w:t>
      </w:r>
      <w:r>
        <w:t>Курской области с целью продажи;</w:t>
      </w:r>
    </w:p>
    <w:p w:rsidR="00A75BDB" w:rsidRDefault="00A75BDB" w:rsidP="00A75BDB">
      <w:pPr>
        <w:autoSpaceDE w:val="0"/>
        <w:autoSpaceDN w:val="0"/>
        <w:adjustRightInd w:val="0"/>
        <w:ind w:firstLine="540"/>
        <w:jc w:val="both"/>
      </w:pPr>
      <w:r>
        <w:t xml:space="preserve">- организацию </w:t>
      </w:r>
      <w:proofErr w:type="gramStart"/>
      <w:r>
        <w:t xml:space="preserve">проведения оценки рыночной стоимости  объектов муниципальной собственности </w:t>
      </w:r>
      <w:r w:rsidR="00D96B59" w:rsidRPr="00D96B59">
        <w:t>муниципального</w:t>
      </w:r>
      <w:proofErr w:type="gramEnd"/>
      <w:r w:rsidR="00D96B59" w:rsidRPr="00D96B59">
        <w:t xml:space="preserve"> образования «Ивановский сельсовет» Рыльского района </w:t>
      </w:r>
      <w:r>
        <w:t>Курской области для постановки на баланс;</w:t>
      </w:r>
    </w:p>
    <w:p w:rsidR="00A75BDB" w:rsidRDefault="00A75BDB" w:rsidP="00A75BDB">
      <w:pPr>
        <w:autoSpaceDE w:val="0"/>
        <w:autoSpaceDN w:val="0"/>
        <w:adjustRightInd w:val="0"/>
        <w:ind w:firstLine="540"/>
        <w:jc w:val="both"/>
      </w:pPr>
      <w:r>
        <w:t xml:space="preserve">- определение рыночной стоимости годовой арендной платы объектов муниципальной собственности </w:t>
      </w:r>
      <w:r w:rsidR="00D96B59" w:rsidRPr="00D96B59">
        <w:t xml:space="preserve">муниципального образования «Ивановский сельсовет» Рыльского района </w:t>
      </w:r>
      <w:r>
        <w:t>Курской области для предоставления в аренду муниципального имущества;</w:t>
      </w:r>
    </w:p>
    <w:p w:rsidR="00A75BDB" w:rsidRDefault="00A75BDB" w:rsidP="00A75BDB">
      <w:pPr>
        <w:autoSpaceDE w:val="0"/>
        <w:autoSpaceDN w:val="0"/>
        <w:adjustRightInd w:val="0"/>
        <w:ind w:firstLine="540"/>
        <w:jc w:val="both"/>
      </w:pPr>
      <w:r>
        <w:t xml:space="preserve"> - приватизацию объектов муниципальной собственности </w:t>
      </w:r>
      <w:r w:rsidR="00D96B59" w:rsidRPr="00D96B59">
        <w:t xml:space="preserve">муниципального образования «Ивановский сельсовет» Рыльского района </w:t>
      </w:r>
      <w:r>
        <w:t>Курской области;</w:t>
      </w:r>
    </w:p>
    <w:p w:rsidR="00A75BDB" w:rsidRDefault="00A75BDB" w:rsidP="00A75BDB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заключение договоров аренды муниципального имущества </w:t>
      </w:r>
      <w:r w:rsidR="00D96B59" w:rsidRPr="00D96B59">
        <w:t xml:space="preserve">муниципального образования «Ивановский сельсовет» Рыльского района </w:t>
      </w:r>
      <w:r>
        <w:t>Курской области.</w:t>
      </w:r>
    </w:p>
    <w:p w:rsidR="00801AA8" w:rsidRDefault="00A75BDB" w:rsidP="00A75BDB">
      <w:pPr>
        <w:autoSpaceDE w:val="0"/>
        <w:autoSpaceDN w:val="0"/>
        <w:adjustRightInd w:val="0"/>
        <w:jc w:val="both"/>
      </w:pPr>
      <w:r w:rsidRPr="004B51E1">
        <w:t xml:space="preserve">    </w:t>
      </w:r>
      <w:hyperlink w:anchor="Par1197" w:history="1">
        <w:r w:rsidR="00801AA8" w:rsidRPr="004B51E1">
          <w:t>Перечень</w:t>
        </w:r>
      </w:hyperlink>
      <w:r w:rsidR="00625177" w:rsidRPr="004B51E1">
        <w:t xml:space="preserve"> основных мероприятий </w:t>
      </w:r>
      <w:r w:rsidR="00AC567D" w:rsidRPr="004B51E1">
        <w:t>п</w:t>
      </w:r>
      <w:r w:rsidR="00801AA8" w:rsidRPr="004B51E1">
        <w:t>одпро</w:t>
      </w:r>
      <w:r w:rsidR="00625177" w:rsidRPr="004B51E1">
        <w:t>граммы 1 приведен в Приложении №</w:t>
      </w:r>
      <w:r w:rsidR="00AC567D" w:rsidRPr="004B51E1">
        <w:t xml:space="preserve">2 к </w:t>
      </w:r>
      <w:r w:rsidR="009747A0" w:rsidRPr="004B51E1">
        <w:t xml:space="preserve">муниципальной </w:t>
      </w:r>
      <w:r w:rsidR="00AC567D" w:rsidRPr="004B51E1">
        <w:t>п</w:t>
      </w:r>
      <w:r w:rsidR="00801AA8" w:rsidRPr="004B51E1">
        <w:t>рограмме</w:t>
      </w:r>
      <w:r w:rsidR="00801AA8">
        <w:t>.</w:t>
      </w:r>
    </w:p>
    <w:p w:rsidR="000C3D39" w:rsidRPr="00625177" w:rsidRDefault="000C3D39" w:rsidP="000C3D39">
      <w:pPr>
        <w:ind w:firstLine="720"/>
        <w:jc w:val="center"/>
        <w:rPr>
          <w:b/>
        </w:rPr>
      </w:pPr>
    </w:p>
    <w:p w:rsidR="000C3D39" w:rsidRPr="00B2491E" w:rsidRDefault="004F5C53" w:rsidP="000C3D39">
      <w:pPr>
        <w:ind w:firstLine="720"/>
        <w:jc w:val="center"/>
        <w:rPr>
          <w:b/>
        </w:rPr>
      </w:pPr>
      <w:r>
        <w:rPr>
          <w:b/>
          <w:lang w:val="en-US"/>
        </w:rPr>
        <w:t>I</w:t>
      </w:r>
      <w:r w:rsidR="000C3D39" w:rsidRPr="00B2491E">
        <w:rPr>
          <w:b/>
          <w:lang w:val="en-US"/>
        </w:rPr>
        <w:t>V</w:t>
      </w:r>
      <w:r w:rsidR="000C3D39" w:rsidRPr="00B2491E">
        <w:rPr>
          <w:b/>
        </w:rPr>
        <w:t xml:space="preserve">. Прогноз сводных показателей муниципальных заданий по этапам </w:t>
      </w:r>
      <w:proofErr w:type="gramStart"/>
      <w:r w:rsidR="000C3D39" w:rsidRPr="00B2491E">
        <w:rPr>
          <w:b/>
        </w:rPr>
        <w:t xml:space="preserve">реализации  </w:t>
      </w:r>
      <w:r w:rsidR="00AC567D">
        <w:rPr>
          <w:b/>
        </w:rPr>
        <w:t>п</w:t>
      </w:r>
      <w:r w:rsidR="000C3D39" w:rsidRPr="00B2491E">
        <w:rPr>
          <w:b/>
        </w:rPr>
        <w:t>одпрограммы</w:t>
      </w:r>
      <w:proofErr w:type="gramEnd"/>
      <w:r w:rsidR="000C3D39" w:rsidRPr="00B2491E">
        <w:rPr>
          <w:b/>
        </w:rPr>
        <w:t xml:space="preserve"> 1 (при оказании муниципальными учреждениями муници</w:t>
      </w:r>
      <w:r w:rsidR="004627DF">
        <w:rPr>
          <w:b/>
        </w:rPr>
        <w:t xml:space="preserve">пальных услуг (работ) в рамках </w:t>
      </w:r>
      <w:r w:rsidR="00AC567D">
        <w:rPr>
          <w:b/>
        </w:rPr>
        <w:t>п</w:t>
      </w:r>
      <w:r w:rsidR="000C3D39" w:rsidRPr="00B2491E">
        <w:rPr>
          <w:b/>
        </w:rPr>
        <w:t>одпрограммы)</w:t>
      </w:r>
    </w:p>
    <w:p w:rsidR="000C3D39" w:rsidRPr="004627DF" w:rsidRDefault="000C3D39" w:rsidP="000C3D39">
      <w:pPr>
        <w:ind w:firstLine="720"/>
      </w:pPr>
    </w:p>
    <w:p w:rsidR="000C3D39" w:rsidRPr="00B2491E" w:rsidRDefault="00625177" w:rsidP="000C3D39">
      <w:pPr>
        <w:ind w:firstLine="720"/>
        <w:jc w:val="both"/>
      </w:pPr>
      <w:r>
        <w:t xml:space="preserve">В рамках  реализации </w:t>
      </w:r>
      <w:r w:rsidR="00AC567D">
        <w:t>п</w:t>
      </w:r>
      <w:r w:rsidR="000C3D39" w:rsidRPr="00B2491E">
        <w:t>одпрограммы 1  оказание муниципальными учреждениями муниципальных услуг (работ) не предусматривается.</w:t>
      </w:r>
    </w:p>
    <w:p w:rsidR="000C3D39" w:rsidRPr="00AC567D" w:rsidRDefault="000C3D39" w:rsidP="006746C5">
      <w:pPr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665"/>
      <w:bookmarkEnd w:id="7"/>
    </w:p>
    <w:p w:rsidR="000C3D39" w:rsidRDefault="004154CE" w:rsidP="000C3D39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C3D39" w:rsidRPr="00B2491E">
        <w:rPr>
          <w:rFonts w:ascii="Times New Roman" w:hAnsi="Times New Roman" w:cs="Times New Roman"/>
          <w:b/>
          <w:sz w:val="24"/>
          <w:szCs w:val="24"/>
        </w:rPr>
        <w:t>. Информация об участии предприятий и организаций н</w:t>
      </w:r>
      <w:r>
        <w:rPr>
          <w:rFonts w:ascii="Times New Roman" w:hAnsi="Times New Roman" w:cs="Times New Roman"/>
          <w:b/>
          <w:sz w:val="24"/>
          <w:szCs w:val="24"/>
        </w:rPr>
        <w:t>езависимо от их организационно-</w:t>
      </w:r>
      <w:r w:rsidR="000C3D39" w:rsidRPr="00B2491E">
        <w:rPr>
          <w:rFonts w:ascii="Times New Roman" w:hAnsi="Times New Roman" w:cs="Times New Roman"/>
          <w:b/>
          <w:sz w:val="24"/>
          <w:szCs w:val="24"/>
        </w:rPr>
        <w:t xml:space="preserve">правовых форм и форм </w:t>
      </w:r>
      <w:proofErr w:type="gramStart"/>
      <w:r w:rsidR="000C3D39" w:rsidRPr="00B2491E">
        <w:rPr>
          <w:rFonts w:ascii="Times New Roman" w:hAnsi="Times New Roman" w:cs="Times New Roman"/>
          <w:b/>
          <w:sz w:val="24"/>
          <w:szCs w:val="24"/>
        </w:rPr>
        <w:t>собственности  в</w:t>
      </w:r>
      <w:proofErr w:type="gramEnd"/>
      <w:r w:rsidR="000C3D39" w:rsidRPr="00B2491E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AC567D">
        <w:rPr>
          <w:rFonts w:ascii="Times New Roman" w:hAnsi="Times New Roman" w:cs="Times New Roman"/>
          <w:b/>
          <w:sz w:val="24"/>
          <w:szCs w:val="24"/>
        </w:rPr>
        <w:t>п</w:t>
      </w:r>
      <w:r w:rsidR="000C3D39" w:rsidRPr="00B2491E">
        <w:rPr>
          <w:rFonts w:ascii="Times New Roman" w:hAnsi="Times New Roman" w:cs="Times New Roman"/>
          <w:b/>
          <w:sz w:val="24"/>
          <w:szCs w:val="24"/>
        </w:rPr>
        <w:t xml:space="preserve">одпрограммы 1  </w:t>
      </w:r>
    </w:p>
    <w:p w:rsidR="007C48ED" w:rsidRPr="00B2491E" w:rsidRDefault="007C48ED" w:rsidP="000C3D39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4CE" w:rsidRPr="004154CE" w:rsidRDefault="004154CE" w:rsidP="004154CE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1"/>
      </w:pPr>
      <w:r w:rsidRPr="004154CE">
        <w:t xml:space="preserve">В реализации муниципальной </w:t>
      </w:r>
      <w:r w:rsidR="001D7476">
        <w:t>подпрограммы участвуе</w:t>
      </w:r>
      <w:r w:rsidRPr="004154CE">
        <w:t>т:</w:t>
      </w:r>
    </w:p>
    <w:p w:rsidR="004154CE" w:rsidRPr="004154CE" w:rsidRDefault="004154CE" w:rsidP="001D7476">
      <w:pPr>
        <w:widowControl w:val="0"/>
        <w:autoSpaceDE w:val="0"/>
        <w:autoSpaceDN w:val="0"/>
        <w:adjustRightInd w:val="0"/>
      </w:pPr>
      <w:r w:rsidRPr="004154CE">
        <w:rPr>
          <w:bCs/>
        </w:rPr>
        <w:t xml:space="preserve">              - </w:t>
      </w:r>
      <w:r w:rsidR="001D7476">
        <w:rPr>
          <w:bCs/>
        </w:rPr>
        <w:t>Администрация Ивановского сельсовета Рыльского района.</w:t>
      </w:r>
    </w:p>
    <w:p w:rsidR="004154CE" w:rsidRPr="004154CE" w:rsidRDefault="004154CE" w:rsidP="004154CE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4154CE">
        <w:t>Участие иных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  <w:r w:rsidRPr="004154CE">
        <w:rPr>
          <w:b/>
        </w:rPr>
        <w:t xml:space="preserve"> 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  <w:bookmarkStart w:id="8" w:name="Par678"/>
      <w:bookmarkEnd w:id="8"/>
    </w:p>
    <w:p w:rsidR="000C3D39" w:rsidRDefault="004154CE" w:rsidP="000C3D39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bookmarkStart w:id="9" w:name="Par684"/>
      <w:bookmarkEnd w:id="9"/>
      <w:r>
        <w:rPr>
          <w:b/>
          <w:lang w:val="en-US"/>
        </w:rPr>
        <w:t>VI</w:t>
      </w:r>
      <w:r w:rsidR="000C3D39" w:rsidRPr="00B2491E">
        <w:rPr>
          <w:b/>
        </w:rPr>
        <w:t xml:space="preserve">. Обоснование объема финансовых ресурсов, необходимых для реализации </w:t>
      </w:r>
      <w:r w:rsidR="007C48ED">
        <w:rPr>
          <w:b/>
        </w:rPr>
        <w:t>п</w:t>
      </w:r>
      <w:r w:rsidR="000C3D39" w:rsidRPr="00B2491E">
        <w:rPr>
          <w:b/>
        </w:rPr>
        <w:t xml:space="preserve">одпрограммы 1  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  <w:bookmarkStart w:id="10" w:name="Par691"/>
      <w:bookmarkEnd w:id="10"/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Опр</w:t>
      </w:r>
      <w:r w:rsidR="007C48ED">
        <w:t>еделение объема финансирования п</w:t>
      </w:r>
      <w:r>
        <w:t xml:space="preserve">одпрограммы 1 осуществляется на основе аналитических исследований и экспертных оценок системы управления </w:t>
      </w:r>
      <w:r w:rsidR="000C3D39">
        <w:t>муниципальным</w:t>
      </w:r>
      <w:r>
        <w:t xml:space="preserve"> имуществом</w:t>
      </w:r>
      <w:r w:rsidR="000C3D39">
        <w:t xml:space="preserve"> </w:t>
      </w:r>
      <w:r w:rsidR="004154CE">
        <w:t xml:space="preserve">Ивановского сельсовета </w:t>
      </w:r>
      <w:r w:rsidR="000C3D39">
        <w:t>Рыльского района</w:t>
      </w:r>
      <w:r>
        <w:t xml:space="preserve"> Курской области.</w:t>
      </w:r>
    </w:p>
    <w:p w:rsidR="00801AA8" w:rsidRPr="004B51E1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Объем фина</w:t>
      </w:r>
      <w:r w:rsidR="007C48ED">
        <w:t>нсового обеспечения реализации п</w:t>
      </w:r>
      <w:r>
        <w:t xml:space="preserve">одпрограммы 1 за счет средств бюджета </w:t>
      </w:r>
      <w:r w:rsidR="004154CE">
        <w:t xml:space="preserve">Ивановского </w:t>
      </w:r>
      <w:r w:rsidR="004154CE" w:rsidRPr="004B51E1">
        <w:t xml:space="preserve">сельсовета </w:t>
      </w:r>
      <w:r w:rsidR="000C3D39" w:rsidRPr="004B51E1">
        <w:t xml:space="preserve">Рыльского района Курской области </w:t>
      </w:r>
      <w:r w:rsidRPr="004B51E1">
        <w:t xml:space="preserve">за весь период ее реализации составляет </w:t>
      </w:r>
      <w:r w:rsidR="003A68B7">
        <w:t>–</w:t>
      </w:r>
      <w:r w:rsidRPr="004B51E1">
        <w:t xml:space="preserve"> </w:t>
      </w:r>
      <w:r w:rsidR="003A68B7">
        <w:t>2081,229</w:t>
      </w:r>
      <w:r w:rsidRPr="004B51E1">
        <w:t xml:space="preserve"> тыс. рублей, в том числе в 201</w:t>
      </w:r>
      <w:r w:rsidR="00D228F0" w:rsidRPr="004B51E1">
        <w:t>5</w:t>
      </w:r>
      <w:r w:rsidRPr="004B51E1">
        <w:t xml:space="preserve"> году </w:t>
      </w:r>
      <w:r w:rsidR="003A68B7">
        <w:t>–</w:t>
      </w:r>
      <w:r w:rsidRPr="004B51E1">
        <w:t xml:space="preserve"> </w:t>
      </w:r>
      <w:r w:rsidR="003A68B7">
        <w:t>1218,63</w:t>
      </w:r>
      <w:r w:rsidRPr="004B51E1">
        <w:t xml:space="preserve"> тыс. руб., в 201</w:t>
      </w:r>
      <w:r w:rsidR="00D228F0" w:rsidRPr="004B51E1">
        <w:t>6</w:t>
      </w:r>
      <w:r w:rsidRPr="004B51E1">
        <w:t xml:space="preserve"> году </w:t>
      </w:r>
      <w:r w:rsidR="00D228F0" w:rsidRPr="004B51E1">
        <w:t>–</w:t>
      </w:r>
      <w:r w:rsidRPr="004B51E1">
        <w:t xml:space="preserve"> </w:t>
      </w:r>
      <w:r w:rsidR="003A68B7">
        <w:t>702,599</w:t>
      </w:r>
      <w:r w:rsidRPr="004B51E1">
        <w:t xml:space="preserve"> тыс. руб., в 201</w:t>
      </w:r>
      <w:r w:rsidR="00D228F0" w:rsidRPr="004B51E1">
        <w:t>7</w:t>
      </w:r>
      <w:r w:rsidRPr="004B51E1">
        <w:t xml:space="preserve"> году </w:t>
      </w:r>
      <w:r w:rsidR="00D228F0" w:rsidRPr="004B51E1">
        <w:t>–</w:t>
      </w:r>
      <w:r w:rsidRPr="004B51E1">
        <w:t xml:space="preserve"> </w:t>
      </w:r>
      <w:r w:rsidR="009B3B6A" w:rsidRPr="004B51E1">
        <w:t>60</w:t>
      </w:r>
      <w:r w:rsidRPr="004B51E1">
        <w:t xml:space="preserve"> тыс. руб., в 201</w:t>
      </w:r>
      <w:r w:rsidR="00D228F0" w:rsidRPr="004B51E1">
        <w:t>8</w:t>
      </w:r>
      <w:r w:rsidRPr="004B51E1">
        <w:t xml:space="preserve"> году </w:t>
      </w:r>
      <w:r w:rsidR="00D228F0" w:rsidRPr="004B51E1">
        <w:t>–</w:t>
      </w:r>
      <w:r w:rsidRPr="004B51E1">
        <w:t xml:space="preserve"> </w:t>
      </w:r>
      <w:r w:rsidR="009B3B6A" w:rsidRPr="004B51E1">
        <w:t>50</w:t>
      </w:r>
      <w:r w:rsidRPr="004B51E1">
        <w:t xml:space="preserve"> тыс. руб., в 201</w:t>
      </w:r>
      <w:r w:rsidR="00D228F0" w:rsidRPr="004B51E1">
        <w:t>9</w:t>
      </w:r>
      <w:r w:rsidRPr="004B51E1">
        <w:t xml:space="preserve"> году </w:t>
      </w:r>
      <w:r w:rsidR="00D228F0" w:rsidRPr="004B51E1">
        <w:t>–</w:t>
      </w:r>
      <w:r w:rsidRPr="004B51E1">
        <w:t xml:space="preserve"> </w:t>
      </w:r>
      <w:r w:rsidR="009B3B6A" w:rsidRPr="004B51E1">
        <w:t xml:space="preserve">50 </w:t>
      </w:r>
      <w:r w:rsidRPr="004B51E1">
        <w:t>тыс. руб.</w:t>
      </w:r>
      <w:proofErr w:type="gramEnd"/>
    </w:p>
    <w:p w:rsidR="00801AA8" w:rsidRPr="004B51E1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 w:rsidRPr="004B51E1">
        <w:t xml:space="preserve">Ресурсное </w:t>
      </w:r>
      <w:hyperlink w:anchor="Par1653" w:history="1">
        <w:r w:rsidRPr="004B51E1">
          <w:t>обеспечение</w:t>
        </w:r>
      </w:hyperlink>
      <w:r w:rsidR="00625177" w:rsidRPr="004B51E1">
        <w:t xml:space="preserve"> реализации </w:t>
      </w:r>
      <w:r w:rsidR="007C48ED" w:rsidRPr="004B51E1">
        <w:t>п</w:t>
      </w:r>
      <w:r w:rsidRPr="004B51E1">
        <w:t xml:space="preserve">одпрограммы 1 за счет </w:t>
      </w:r>
      <w:proofErr w:type="gramStart"/>
      <w:r w:rsidRPr="004B51E1">
        <w:t>средств бюджета</w:t>
      </w:r>
      <w:r w:rsidR="004154CE" w:rsidRPr="004B51E1">
        <w:t xml:space="preserve"> Ивановского сельсовета</w:t>
      </w:r>
      <w:r w:rsidRPr="004B51E1">
        <w:t xml:space="preserve"> </w:t>
      </w:r>
      <w:r w:rsidR="000C3D39" w:rsidRPr="004B51E1">
        <w:t>Рыльского района Курской области</w:t>
      </w:r>
      <w:proofErr w:type="gramEnd"/>
      <w:r w:rsidR="000C3D39" w:rsidRPr="004B51E1">
        <w:t xml:space="preserve"> </w:t>
      </w:r>
      <w:r w:rsidR="00625177" w:rsidRPr="004B51E1">
        <w:t>по годам представлено в П</w:t>
      </w:r>
      <w:r w:rsidRPr="004B51E1">
        <w:t xml:space="preserve">риложении </w:t>
      </w:r>
      <w:r w:rsidR="00625177" w:rsidRPr="004B51E1">
        <w:t>№</w:t>
      </w:r>
      <w:r w:rsidR="009747A0" w:rsidRPr="004B51E1">
        <w:t>4</w:t>
      </w:r>
      <w:r w:rsidR="007C48ED" w:rsidRPr="004B51E1">
        <w:t xml:space="preserve"> к п</w:t>
      </w:r>
      <w:r w:rsidRPr="004B51E1">
        <w:t>рограмме.</w:t>
      </w:r>
    </w:p>
    <w:p w:rsidR="00801AA8" w:rsidRDefault="007C48ED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Объемы финансирования п</w:t>
      </w:r>
      <w:r w:rsidR="00801AA8">
        <w:t>одпрограммы 1 позволят обеспечить возможность реализации мероприятий,</w:t>
      </w:r>
      <w:r w:rsidR="009747A0">
        <w:t xml:space="preserve"> направленных на достижение цели и</w:t>
      </w:r>
      <w:r w:rsidR="00801AA8">
        <w:t xml:space="preserve"> зад</w:t>
      </w:r>
      <w:r>
        <w:t>ач</w:t>
      </w:r>
      <w:r w:rsidR="009747A0">
        <w:t>,</w:t>
      </w:r>
      <w:r>
        <w:t xml:space="preserve"> показателей (индикаторов) п</w:t>
      </w:r>
      <w:r w:rsidR="00801AA8">
        <w:t>одпрограммы 1.</w:t>
      </w:r>
    </w:p>
    <w:p w:rsidR="00801AA8" w:rsidRDefault="00801AA8" w:rsidP="00801AA8">
      <w:pPr>
        <w:widowControl w:val="0"/>
        <w:autoSpaceDE w:val="0"/>
        <w:autoSpaceDN w:val="0"/>
        <w:adjustRightInd w:val="0"/>
        <w:jc w:val="both"/>
      </w:pPr>
    </w:p>
    <w:p w:rsidR="000C3D39" w:rsidRDefault="004F5C53" w:rsidP="000C3D39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</w:rPr>
      </w:pPr>
      <w:r>
        <w:rPr>
          <w:b/>
          <w:lang w:val="en-US"/>
        </w:rPr>
        <w:t>VII</w:t>
      </w:r>
      <w:proofErr w:type="gramStart"/>
      <w:r w:rsidR="000C3D39" w:rsidRPr="00B2491E">
        <w:rPr>
          <w:b/>
        </w:rPr>
        <w:t xml:space="preserve">. </w:t>
      </w:r>
      <w:r w:rsidR="0065508F">
        <w:rPr>
          <w:b/>
          <w:color w:val="000000"/>
        </w:rPr>
        <w:t xml:space="preserve"> Анализ</w:t>
      </w:r>
      <w:proofErr w:type="gramEnd"/>
      <w:r w:rsidR="0065508F">
        <w:rPr>
          <w:b/>
          <w:color w:val="000000"/>
        </w:rPr>
        <w:t xml:space="preserve"> рисков реализации </w:t>
      </w:r>
      <w:r w:rsidR="007C48ED">
        <w:rPr>
          <w:b/>
          <w:color w:val="000000"/>
        </w:rPr>
        <w:t>п</w:t>
      </w:r>
      <w:r w:rsidR="000C3D39" w:rsidRPr="00B2491E">
        <w:rPr>
          <w:b/>
          <w:color w:val="000000"/>
        </w:rPr>
        <w:t>одпрограммы 1</w:t>
      </w:r>
      <w:r w:rsidR="000C3D39" w:rsidRPr="00B2491E">
        <w:rPr>
          <w:b/>
        </w:rPr>
        <w:t xml:space="preserve"> </w:t>
      </w:r>
      <w:r w:rsidR="000C3D39" w:rsidRPr="00B2491E">
        <w:rPr>
          <w:b/>
          <w:color w:val="000000"/>
        </w:rPr>
        <w:t xml:space="preserve"> и описание мер управления рисками </w:t>
      </w:r>
      <w:r w:rsidR="000C3D39" w:rsidRPr="00B2491E">
        <w:rPr>
          <w:b/>
        </w:rPr>
        <w:t>реализации</w:t>
      </w:r>
      <w:r w:rsidR="0065508F">
        <w:rPr>
          <w:b/>
          <w:color w:val="000000"/>
        </w:rPr>
        <w:t xml:space="preserve"> </w:t>
      </w:r>
      <w:r w:rsidR="007C48ED">
        <w:rPr>
          <w:b/>
          <w:color w:val="000000"/>
        </w:rPr>
        <w:t>п</w:t>
      </w:r>
      <w:r w:rsidR="000C3D39" w:rsidRPr="00B2491E">
        <w:rPr>
          <w:b/>
          <w:color w:val="000000"/>
        </w:rPr>
        <w:t>одпрограммы</w:t>
      </w:r>
      <w:r w:rsidR="0065508F">
        <w:rPr>
          <w:b/>
          <w:color w:val="000000"/>
        </w:rPr>
        <w:t xml:space="preserve"> 1</w:t>
      </w:r>
    </w:p>
    <w:p w:rsidR="000C3D39" w:rsidRDefault="000C3D39" w:rsidP="00801AA8">
      <w:pPr>
        <w:widowControl w:val="0"/>
        <w:autoSpaceDE w:val="0"/>
        <w:autoSpaceDN w:val="0"/>
        <w:adjustRightInd w:val="0"/>
        <w:jc w:val="both"/>
      </w:pP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700"/>
      <w:bookmarkEnd w:id="11"/>
      <w:r>
        <w:t xml:space="preserve">Реализация </w:t>
      </w:r>
      <w:r w:rsidR="007C48ED">
        <w:t>п</w:t>
      </w:r>
      <w:r>
        <w:t xml:space="preserve">одпрограммы 1 зависит от ряда рисков, которые могут оказать влияние на значение показателей ее результативности и в целом на достижение результатов </w:t>
      </w:r>
      <w:r w:rsidR="007C48ED">
        <w:t>п</w:t>
      </w:r>
      <w:r>
        <w:t>рограммы.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реализации </w:t>
      </w:r>
      <w:r w:rsidR="007C48ED">
        <w:t>п</w:t>
      </w:r>
      <w:r>
        <w:t>одпрограммы 1 осуществляются меры, направленные на управление риск</w:t>
      </w:r>
      <w:r w:rsidR="004627DF">
        <w:t>ами</w:t>
      </w:r>
      <w:r>
        <w:t>.</w:t>
      </w:r>
    </w:p>
    <w:p w:rsidR="00801AA8" w:rsidRDefault="009747A0" w:rsidP="00801A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Управление рисками</w:t>
      </w:r>
      <w:r w:rsidR="00801AA8">
        <w:t xml:space="preserve">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нормативн</w:t>
      </w:r>
      <w:r w:rsidR="004627DF">
        <w:t xml:space="preserve">ых </w:t>
      </w:r>
      <w:r w:rsidR="00801AA8">
        <w:t>правовых актов Российской Федерации</w:t>
      </w:r>
      <w:r w:rsidR="0065508F">
        <w:t>, Курской области и</w:t>
      </w:r>
      <w:r w:rsidR="00801AA8">
        <w:t xml:space="preserve"> </w:t>
      </w:r>
      <w:r w:rsidR="0027074F">
        <w:t xml:space="preserve">органов местного </w:t>
      </w:r>
      <w:r w:rsidR="0027074F">
        <w:lastRenderedPageBreak/>
        <w:t>самоуправления</w:t>
      </w:r>
      <w:r w:rsidR="00801AA8">
        <w:t xml:space="preserve"> </w:t>
      </w:r>
      <w:r w:rsidR="00DE22BC">
        <w:t xml:space="preserve">Ивановского сельсовета </w:t>
      </w:r>
      <w:r w:rsidR="000C3D39">
        <w:t xml:space="preserve">Рыльского района </w:t>
      </w:r>
      <w:r w:rsidR="00801AA8">
        <w:t>Курской области, предусматривающую непрерывное обновление, анализ и пересмотр имеющейся информации.</w:t>
      </w:r>
      <w:proofErr w:type="gramEnd"/>
    </w:p>
    <w:p w:rsidR="00801AA8" w:rsidRDefault="007C48ED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К рискам реализации п</w:t>
      </w:r>
      <w:r w:rsidR="00801AA8">
        <w:t>одпрограммы 1 следует отнести правовые, экономические, финансовые и управленческие риски.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Регулирование данной группы рисков осуществляется посредством активной нормотворческой деятельности на </w:t>
      </w:r>
      <w:r w:rsidR="00DE22BC">
        <w:t>уровне муниципального образования</w:t>
      </w:r>
      <w:r w:rsidR="0027074F">
        <w:t>.</w:t>
      </w:r>
    </w:p>
    <w:p w:rsidR="0027074F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Экономические риски связаны с возможн</w:t>
      </w:r>
      <w:r w:rsidR="004627DF">
        <w:t>ым</w:t>
      </w:r>
      <w:r>
        <w:t xml:space="preserve"> снижени</w:t>
      </w:r>
      <w:r w:rsidR="004627DF">
        <w:t>ем</w:t>
      </w:r>
      <w:r>
        <w:t xml:space="preserve">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</w:t>
      </w:r>
      <w:r w:rsidR="0065508F">
        <w:t>ч</w:t>
      </w:r>
      <w:r>
        <w:t>то может привести к необеспечению поступлений в бюджет</w:t>
      </w:r>
      <w:r w:rsidR="0027074F">
        <w:t xml:space="preserve"> </w:t>
      </w:r>
      <w:r w:rsidR="00DE22BC">
        <w:t xml:space="preserve">Ивановского сельсовета </w:t>
      </w:r>
      <w:r w:rsidR="0027074F">
        <w:t>Рыльского района Курской области</w:t>
      </w:r>
      <w:r>
        <w:t xml:space="preserve"> средств от использования и продажи </w:t>
      </w:r>
      <w:r w:rsidR="0027074F">
        <w:t>муниципального</w:t>
      </w:r>
      <w:r>
        <w:t xml:space="preserve"> имущества. 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Риск</w:t>
      </w:r>
      <w:r w:rsidR="004627DF">
        <w:t>и</w:t>
      </w:r>
      <w:r>
        <w:t xml:space="preserve"> финансового обеспечения связан</w:t>
      </w:r>
      <w:r w:rsidR="004627DF">
        <w:t>ы</w:t>
      </w:r>
      <w:r>
        <w:t xml:space="preserve"> с недофинанс</w:t>
      </w:r>
      <w:r w:rsidR="007C48ED">
        <w:t>ированием основных мероприятий п</w:t>
      </w:r>
      <w:r>
        <w:t>одпрограммы</w:t>
      </w:r>
      <w:r w:rsidR="0065508F">
        <w:t xml:space="preserve"> 1</w:t>
      </w:r>
      <w:r>
        <w:t xml:space="preserve"> в связи с потенциально возможным дефицитом бюджета</w:t>
      </w:r>
      <w:r w:rsidR="0065508F">
        <w:t xml:space="preserve"> </w:t>
      </w:r>
      <w:r w:rsidR="00DE22BC">
        <w:t xml:space="preserve">Ивановского сельсовета </w:t>
      </w:r>
      <w:r w:rsidR="0065508F">
        <w:t>Рыльского района Курской области</w:t>
      </w:r>
      <w:r>
        <w:t>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мониторинга и аналитиче</w:t>
      </w:r>
      <w:r w:rsidR="007C48ED">
        <w:t>ского сопровождения реализации п</w:t>
      </w:r>
      <w:r>
        <w:t>одпрограммы 1 обеспечит управление данными рисками. Проведение экономического ана</w:t>
      </w:r>
      <w:r w:rsidR="007C48ED">
        <w:t>лиза по использованию ресурсов п</w:t>
      </w:r>
      <w:r>
        <w:t>одпрограммы</w:t>
      </w:r>
      <w:r w:rsidR="0065508F">
        <w:t xml:space="preserve"> 1</w:t>
      </w:r>
      <w:r>
        <w:t>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>
        <w:t>дств в т</w:t>
      </w:r>
      <w:proofErr w:type="gramEnd"/>
      <w:r>
        <w:t xml:space="preserve">ечение финансового года. Своевременное принятие управленческих решений о более эффективном использовании средств и ресурсов </w:t>
      </w:r>
      <w:r w:rsidR="007C48ED">
        <w:t>п</w:t>
      </w:r>
      <w:r>
        <w:t>одпрограммы</w:t>
      </w:r>
      <w:r w:rsidR="0065508F">
        <w:t xml:space="preserve"> 1</w:t>
      </w:r>
      <w:r>
        <w:t xml:space="preserve"> позволит реализовать мероприятия в полном объеме.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Управленческие риски связаны с изменением политической обстановки, стратегических и тактических задач в работе по управлению </w:t>
      </w:r>
      <w:r w:rsidR="0027074F">
        <w:t xml:space="preserve">муниципальным </w:t>
      </w:r>
      <w:r>
        <w:t xml:space="preserve">имуществом, перераспределением полномочий между публично-правовыми образованиями, принятием управленческих решений, влияющих на реализацию </w:t>
      </w:r>
      <w:r w:rsidR="007C48ED">
        <w:t>п</w:t>
      </w:r>
      <w:r>
        <w:t>одпрограммы 1.</w:t>
      </w:r>
    </w:p>
    <w:p w:rsidR="00801AA8" w:rsidRDefault="00801AA8" w:rsidP="00801A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Управление рисками реализации </w:t>
      </w:r>
      <w:r w:rsidR="007C48ED">
        <w:t>п</w:t>
      </w:r>
      <w:r>
        <w:t>одпрограммы 1 будет осуществляться на основе действующего законодательства Российской Федерации</w:t>
      </w:r>
      <w:r w:rsidR="0027074F">
        <w:t>,</w:t>
      </w:r>
      <w:r>
        <w:t xml:space="preserve"> Курской области </w:t>
      </w:r>
      <w:r w:rsidR="0038776D">
        <w:t xml:space="preserve">и нормативно правовых актов </w:t>
      </w:r>
      <w:proofErr w:type="gramStart"/>
      <w:r w:rsidR="0038776D">
        <w:t xml:space="preserve">органов местного самоуправления </w:t>
      </w:r>
      <w:r w:rsidR="00DE22BC">
        <w:t xml:space="preserve">Ивановского сельсовета </w:t>
      </w:r>
      <w:r w:rsidR="0038776D">
        <w:t>Рыльского района Курской области</w:t>
      </w:r>
      <w:proofErr w:type="gramEnd"/>
      <w:r w:rsidR="0038776D">
        <w:t xml:space="preserve"> в сфере</w:t>
      </w:r>
      <w:r>
        <w:t xml:space="preserve"> </w:t>
      </w:r>
      <w:r w:rsidR="0027074F">
        <w:t>имуществ</w:t>
      </w:r>
      <w:r w:rsidR="004627DF">
        <w:t>енных</w:t>
      </w:r>
      <w:r w:rsidR="0027074F">
        <w:t xml:space="preserve"> </w:t>
      </w:r>
      <w:r w:rsidR="004627DF">
        <w:t>отношений</w:t>
      </w:r>
      <w:r w:rsidR="0038776D">
        <w:t>.</w:t>
      </w:r>
    </w:p>
    <w:p w:rsidR="004B51E1" w:rsidRDefault="004B51E1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4B51E1" w:rsidRDefault="004B51E1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E900B0">
      <w:pPr>
        <w:pStyle w:val="a9"/>
        <w:jc w:val="right"/>
        <w:rPr>
          <w:color w:val="000000"/>
          <w:sz w:val="24"/>
          <w:szCs w:val="24"/>
        </w:rPr>
        <w:sectPr w:rsidR="00E900B0" w:rsidSect="00C27281">
          <w:headerReference w:type="default" r:id="rId10"/>
          <w:pgSz w:w="11906" w:h="16838"/>
          <w:pgMar w:top="568" w:right="991" w:bottom="851" w:left="1701" w:header="567" w:footer="567" w:gutter="0"/>
          <w:cols w:space="708"/>
          <w:titlePg/>
          <w:docGrid w:linePitch="360"/>
        </w:sectPr>
      </w:pPr>
    </w:p>
    <w:p w:rsidR="00E900B0" w:rsidRPr="00E900B0" w:rsidRDefault="00E900B0" w:rsidP="00E900B0">
      <w:pPr>
        <w:pStyle w:val="a9"/>
        <w:jc w:val="right"/>
        <w:rPr>
          <w:sz w:val="24"/>
          <w:szCs w:val="24"/>
        </w:rPr>
      </w:pPr>
      <w:r w:rsidRPr="00E900B0">
        <w:rPr>
          <w:color w:val="000000"/>
          <w:sz w:val="24"/>
          <w:szCs w:val="24"/>
        </w:rPr>
        <w:lastRenderedPageBreak/>
        <w:t>Приложение №1</w:t>
      </w:r>
      <w:r w:rsidRPr="00E900B0">
        <w:rPr>
          <w:sz w:val="24"/>
          <w:szCs w:val="24"/>
        </w:rPr>
        <w:t xml:space="preserve"> </w:t>
      </w:r>
    </w:p>
    <w:p w:rsidR="00E900B0" w:rsidRDefault="00E900B0" w:rsidP="00E900B0">
      <w:pPr>
        <w:jc w:val="right"/>
        <w:rPr>
          <w:color w:val="000000"/>
        </w:rPr>
      </w:pPr>
      <w:r w:rsidRPr="00E900B0">
        <w:rPr>
          <w:color w:val="000000"/>
        </w:rPr>
        <w:t xml:space="preserve">к муниципальной  программе </w:t>
      </w:r>
    </w:p>
    <w:p w:rsidR="00E900B0" w:rsidRDefault="00E900B0" w:rsidP="00E900B0">
      <w:pPr>
        <w:jc w:val="right"/>
        <w:rPr>
          <w:color w:val="000000"/>
        </w:rPr>
      </w:pPr>
      <w:r>
        <w:rPr>
          <w:color w:val="000000"/>
        </w:rPr>
        <w:t xml:space="preserve">Ивановского сельсовета </w:t>
      </w:r>
      <w:r w:rsidRPr="00E900B0">
        <w:rPr>
          <w:color w:val="000000"/>
        </w:rPr>
        <w:t>Рыльского района Курской области</w:t>
      </w:r>
    </w:p>
    <w:p w:rsidR="00E900B0" w:rsidRDefault="00E900B0" w:rsidP="00E900B0">
      <w:pPr>
        <w:jc w:val="right"/>
        <w:rPr>
          <w:color w:val="000000"/>
        </w:rPr>
      </w:pPr>
      <w:r w:rsidRPr="00E900B0">
        <w:rPr>
          <w:color w:val="000000"/>
        </w:rPr>
        <w:t xml:space="preserve">«Управление муниципальным имуществом Ивановского сельсовета </w:t>
      </w:r>
    </w:p>
    <w:p w:rsidR="00E900B0" w:rsidRPr="00E900B0" w:rsidRDefault="00E900B0" w:rsidP="00E900B0">
      <w:pPr>
        <w:jc w:val="right"/>
      </w:pPr>
      <w:r w:rsidRPr="00E900B0">
        <w:rPr>
          <w:color w:val="000000"/>
        </w:rPr>
        <w:t>Рыльского района Курской области  на 2015 – 2019 годы</w:t>
      </w:r>
      <w:r>
        <w:rPr>
          <w:color w:val="000000"/>
        </w:rPr>
        <w:t>»</w:t>
      </w: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0B0" w:rsidRPr="00AB2EAE" w:rsidRDefault="00E900B0" w:rsidP="00E900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EAE">
        <w:rPr>
          <w:b/>
          <w:sz w:val="28"/>
          <w:szCs w:val="28"/>
        </w:rPr>
        <w:t>Сведения</w:t>
      </w:r>
    </w:p>
    <w:p w:rsidR="00E900B0" w:rsidRPr="00AB2EAE" w:rsidRDefault="00E900B0" w:rsidP="00E900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EAE">
        <w:rPr>
          <w:b/>
          <w:sz w:val="28"/>
          <w:szCs w:val="28"/>
        </w:rPr>
        <w:t xml:space="preserve">о показателях (индикаторах) муниципальной программы Ивановского сельсовета </w:t>
      </w:r>
      <w:r w:rsidRPr="00AB2EAE">
        <w:rPr>
          <w:b/>
          <w:color w:val="000000"/>
          <w:sz w:val="28"/>
          <w:szCs w:val="28"/>
        </w:rPr>
        <w:t>Рыльского района Курской области «Управление муниципальным имуществом Ивановского сельсовета Рыльского района Курской области  на 2015 – 2019 годы»</w:t>
      </w:r>
      <w:r w:rsidRPr="00AB2EAE">
        <w:rPr>
          <w:b/>
          <w:sz w:val="28"/>
          <w:szCs w:val="28"/>
        </w:rPr>
        <w:t xml:space="preserve">,  подпрограммы </w:t>
      </w:r>
      <w:r w:rsidR="00AB2EAE" w:rsidRPr="00AB2EAE">
        <w:rPr>
          <w:b/>
          <w:sz w:val="28"/>
          <w:szCs w:val="28"/>
        </w:rPr>
        <w:t xml:space="preserve">"Совершенствование системы управления муниципальным имуществом на территории Ивановского сельсовета Рыльского района Курской области"  </w:t>
      </w:r>
      <w:r w:rsidRPr="00AB2EAE">
        <w:rPr>
          <w:b/>
          <w:sz w:val="28"/>
          <w:szCs w:val="28"/>
        </w:rPr>
        <w:t>муниципальной программы и их значениях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973"/>
        <w:gridCol w:w="900"/>
        <w:gridCol w:w="1440"/>
        <w:gridCol w:w="1440"/>
        <w:gridCol w:w="1440"/>
        <w:gridCol w:w="1260"/>
        <w:gridCol w:w="1226"/>
        <w:gridCol w:w="1225"/>
      </w:tblGrid>
      <w:tr w:rsidR="003C11F0" w:rsidRPr="00073041" w:rsidTr="00AB2EAE">
        <w:trPr>
          <w:trHeight w:val="104"/>
          <w:tblHeader/>
        </w:trPr>
        <w:tc>
          <w:tcPr>
            <w:tcW w:w="664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 xml:space="preserve">N </w:t>
            </w:r>
            <w:r w:rsidRPr="00AB2EAE">
              <w:rPr>
                <w:b/>
              </w:rPr>
              <w:br/>
            </w:r>
            <w:proofErr w:type="gramStart"/>
            <w:r w:rsidRPr="00AB2EAE">
              <w:rPr>
                <w:b/>
              </w:rPr>
              <w:t>п</w:t>
            </w:r>
            <w:proofErr w:type="gramEnd"/>
            <w:r w:rsidRPr="00AB2EAE">
              <w:rPr>
                <w:b/>
              </w:rPr>
              <w:t>/п</w:t>
            </w:r>
          </w:p>
        </w:tc>
        <w:tc>
          <w:tcPr>
            <w:tcW w:w="4973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 xml:space="preserve">Наименование  </w:t>
            </w:r>
            <w:r w:rsidRPr="00AB2EAE">
              <w:rPr>
                <w:b/>
              </w:rPr>
              <w:br/>
              <w:t xml:space="preserve">  показателя   </w:t>
            </w:r>
            <w:r w:rsidRPr="00AB2EAE">
              <w:rPr>
                <w:b/>
              </w:rPr>
              <w:br/>
              <w:t xml:space="preserve"> (индикатора)  </w:t>
            </w:r>
          </w:p>
        </w:tc>
        <w:tc>
          <w:tcPr>
            <w:tcW w:w="900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 xml:space="preserve">Ед. </w:t>
            </w:r>
            <w:r w:rsidRPr="00AB2EAE">
              <w:rPr>
                <w:b/>
              </w:rPr>
              <w:br/>
            </w:r>
            <w:proofErr w:type="spellStart"/>
            <w:r w:rsidRPr="00AB2EAE">
              <w:rPr>
                <w:b/>
              </w:rPr>
              <w:t>изм</w:t>
            </w:r>
            <w:proofErr w:type="gramStart"/>
            <w:r w:rsidRPr="00AB2EAE">
              <w:rPr>
                <w:b/>
              </w:rPr>
              <w:t>е</w:t>
            </w:r>
            <w:proofErr w:type="spellEnd"/>
            <w:r w:rsidRPr="00AB2EAE">
              <w:rPr>
                <w:b/>
              </w:rPr>
              <w:t>-</w:t>
            </w:r>
            <w:proofErr w:type="gramEnd"/>
            <w:r w:rsidRPr="00AB2EAE">
              <w:rPr>
                <w:b/>
              </w:rPr>
              <w:br/>
              <w:t>рения</w:t>
            </w:r>
          </w:p>
        </w:tc>
        <w:tc>
          <w:tcPr>
            <w:tcW w:w="1440" w:type="dxa"/>
          </w:tcPr>
          <w:p w:rsidR="003C11F0" w:rsidRPr="00AB2EAE" w:rsidRDefault="003C11F0" w:rsidP="00FB2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2014</w:t>
            </w:r>
            <w:r w:rsidRPr="00AB2EAE">
              <w:t xml:space="preserve"> </w:t>
            </w:r>
            <w:r w:rsidRPr="00AB2EAE">
              <w:rPr>
                <w:b/>
              </w:rPr>
              <w:t>Отчетный</w:t>
            </w:r>
          </w:p>
          <w:p w:rsidR="003C11F0" w:rsidRPr="00AB2EAE" w:rsidRDefault="003C11F0" w:rsidP="00FB2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год &lt;*&gt;</w:t>
            </w:r>
          </w:p>
        </w:tc>
        <w:tc>
          <w:tcPr>
            <w:tcW w:w="1440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2015</w:t>
            </w:r>
          </w:p>
        </w:tc>
        <w:tc>
          <w:tcPr>
            <w:tcW w:w="1440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2016</w:t>
            </w:r>
          </w:p>
        </w:tc>
        <w:tc>
          <w:tcPr>
            <w:tcW w:w="1260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2017</w:t>
            </w:r>
          </w:p>
        </w:tc>
        <w:tc>
          <w:tcPr>
            <w:tcW w:w="1226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2018</w:t>
            </w:r>
          </w:p>
        </w:tc>
        <w:tc>
          <w:tcPr>
            <w:tcW w:w="1225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2019</w:t>
            </w:r>
          </w:p>
        </w:tc>
      </w:tr>
      <w:tr w:rsidR="003C11F0" w:rsidRPr="00073041" w:rsidTr="00AB2EAE">
        <w:trPr>
          <w:trHeight w:val="104"/>
        </w:trPr>
        <w:tc>
          <w:tcPr>
            <w:tcW w:w="664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</w:t>
            </w:r>
          </w:p>
        </w:tc>
        <w:tc>
          <w:tcPr>
            <w:tcW w:w="4973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</w:pPr>
            <w:r w:rsidRPr="00AB2EAE">
              <w:t>Доля   объектов   недвижимости,   прошедших государственную   регистрацию   права   собственности муниципального образования «Ивановский сельсовет» Рыльского района Курской области, по отношению к общему числу объектов, учтенных в Реестре муниципального имущества муниципального образования «Ивановский сельсовет» Рыльского района Курской области</w:t>
            </w:r>
          </w:p>
        </w:tc>
        <w:tc>
          <w:tcPr>
            <w:tcW w:w="90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%</w:t>
            </w:r>
          </w:p>
        </w:tc>
        <w:tc>
          <w:tcPr>
            <w:tcW w:w="144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2,5</w:t>
            </w:r>
          </w:p>
        </w:tc>
        <w:tc>
          <w:tcPr>
            <w:tcW w:w="144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18,5</w:t>
            </w:r>
          </w:p>
        </w:tc>
        <w:tc>
          <w:tcPr>
            <w:tcW w:w="144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40,0</w:t>
            </w:r>
          </w:p>
        </w:tc>
        <w:tc>
          <w:tcPr>
            <w:tcW w:w="126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58,5</w:t>
            </w:r>
          </w:p>
        </w:tc>
        <w:tc>
          <w:tcPr>
            <w:tcW w:w="1226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85,6</w:t>
            </w:r>
          </w:p>
        </w:tc>
        <w:tc>
          <w:tcPr>
            <w:tcW w:w="1225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100</w:t>
            </w:r>
          </w:p>
        </w:tc>
      </w:tr>
      <w:tr w:rsidR="003C11F0" w:rsidRPr="00073041" w:rsidTr="00AB2EAE">
        <w:trPr>
          <w:trHeight w:val="104"/>
        </w:trPr>
        <w:tc>
          <w:tcPr>
            <w:tcW w:w="664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</w:t>
            </w:r>
          </w:p>
        </w:tc>
        <w:tc>
          <w:tcPr>
            <w:tcW w:w="4973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</w:pPr>
            <w:r w:rsidRPr="00AB2EAE">
              <w:t>Процент поступления доходов в бюджет Ивановского сельсовета Рыльского района Курской области от  продажи и сдачи в аренду муниципального имущества</w:t>
            </w:r>
          </w:p>
        </w:tc>
        <w:tc>
          <w:tcPr>
            <w:tcW w:w="90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%</w:t>
            </w:r>
          </w:p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100</w:t>
            </w:r>
          </w:p>
        </w:tc>
        <w:tc>
          <w:tcPr>
            <w:tcW w:w="144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100</w:t>
            </w:r>
          </w:p>
        </w:tc>
        <w:tc>
          <w:tcPr>
            <w:tcW w:w="144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100</w:t>
            </w:r>
          </w:p>
        </w:tc>
        <w:tc>
          <w:tcPr>
            <w:tcW w:w="126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100</w:t>
            </w:r>
          </w:p>
        </w:tc>
        <w:tc>
          <w:tcPr>
            <w:tcW w:w="1226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100</w:t>
            </w:r>
          </w:p>
        </w:tc>
        <w:tc>
          <w:tcPr>
            <w:tcW w:w="1225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100</w:t>
            </w:r>
          </w:p>
        </w:tc>
      </w:tr>
      <w:tr w:rsidR="003C11F0" w:rsidRPr="00073041" w:rsidTr="00AB2EAE">
        <w:trPr>
          <w:trHeight w:val="104"/>
        </w:trPr>
        <w:tc>
          <w:tcPr>
            <w:tcW w:w="664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3</w:t>
            </w:r>
          </w:p>
        </w:tc>
        <w:tc>
          <w:tcPr>
            <w:tcW w:w="4973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</w:pPr>
            <w:r w:rsidRPr="00AB2EAE">
              <w:t>Площадь зданий и сооружений, прошедших государственный кадастровый учет</w:t>
            </w:r>
          </w:p>
        </w:tc>
        <w:tc>
          <w:tcPr>
            <w:tcW w:w="900" w:type="dxa"/>
            <w:vAlign w:val="center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B2EAE">
              <w:rPr>
                <w:b/>
              </w:rPr>
              <w:t>кв.м</w:t>
            </w:r>
            <w:proofErr w:type="spellEnd"/>
            <w:r w:rsidRPr="00AB2EAE">
              <w:rPr>
                <w:b/>
              </w:rPr>
              <w:t>.</w:t>
            </w:r>
          </w:p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C11F0" w:rsidRPr="00AB2EAE" w:rsidRDefault="003C11F0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lastRenderedPageBreak/>
              <w:t>305,5</w:t>
            </w:r>
          </w:p>
        </w:tc>
        <w:tc>
          <w:tcPr>
            <w:tcW w:w="1440" w:type="dxa"/>
            <w:vAlign w:val="center"/>
          </w:tcPr>
          <w:p w:rsidR="003C11F0" w:rsidRPr="00AB2EAE" w:rsidRDefault="003C11F0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716,2</w:t>
            </w:r>
          </w:p>
        </w:tc>
        <w:tc>
          <w:tcPr>
            <w:tcW w:w="1440" w:type="dxa"/>
            <w:vAlign w:val="center"/>
          </w:tcPr>
          <w:p w:rsidR="003C11F0" w:rsidRPr="00AB2EAE" w:rsidRDefault="003C11F0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762,0</w:t>
            </w:r>
          </w:p>
        </w:tc>
        <w:tc>
          <w:tcPr>
            <w:tcW w:w="1260" w:type="dxa"/>
            <w:vAlign w:val="center"/>
          </w:tcPr>
          <w:p w:rsidR="003C11F0" w:rsidRPr="00AB2EAE" w:rsidRDefault="003C11F0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699,7</w:t>
            </w:r>
          </w:p>
        </w:tc>
        <w:tc>
          <w:tcPr>
            <w:tcW w:w="1226" w:type="dxa"/>
            <w:vAlign w:val="center"/>
          </w:tcPr>
          <w:p w:rsidR="003C11F0" w:rsidRPr="00AB2EAE" w:rsidRDefault="003C11F0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781</w:t>
            </w:r>
          </w:p>
        </w:tc>
        <w:tc>
          <w:tcPr>
            <w:tcW w:w="1225" w:type="dxa"/>
            <w:vAlign w:val="center"/>
          </w:tcPr>
          <w:p w:rsidR="003C11F0" w:rsidRPr="00AB2EAE" w:rsidRDefault="003C11F0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200,8</w:t>
            </w:r>
          </w:p>
        </w:tc>
      </w:tr>
      <w:tr w:rsidR="003C11F0" w:rsidRPr="00073041" w:rsidTr="00AB2EAE">
        <w:trPr>
          <w:trHeight w:val="104"/>
        </w:trPr>
        <w:tc>
          <w:tcPr>
            <w:tcW w:w="664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lastRenderedPageBreak/>
              <w:t>4</w:t>
            </w:r>
          </w:p>
        </w:tc>
        <w:tc>
          <w:tcPr>
            <w:tcW w:w="4973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</w:pPr>
            <w:r w:rsidRPr="00AB2EAE">
              <w:t>Площадь земельных участков, прошедших государственный кадастровый учет</w:t>
            </w:r>
          </w:p>
        </w:tc>
        <w:tc>
          <w:tcPr>
            <w:tcW w:w="900" w:type="dxa"/>
            <w:vAlign w:val="center"/>
          </w:tcPr>
          <w:p w:rsidR="003C11F0" w:rsidRPr="00AB2EAE" w:rsidRDefault="000A2D07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га</w:t>
            </w:r>
          </w:p>
        </w:tc>
        <w:tc>
          <w:tcPr>
            <w:tcW w:w="1440" w:type="dxa"/>
            <w:vAlign w:val="center"/>
          </w:tcPr>
          <w:p w:rsidR="003C11F0" w:rsidRPr="00AB2EAE" w:rsidRDefault="000A2D07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0,023</w:t>
            </w:r>
          </w:p>
        </w:tc>
        <w:tc>
          <w:tcPr>
            <w:tcW w:w="1440" w:type="dxa"/>
            <w:vAlign w:val="center"/>
          </w:tcPr>
          <w:p w:rsidR="003C11F0" w:rsidRPr="00AB2EAE" w:rsidRDefault="000A2D07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113,4</w:t>
            </w:r>
          </w:p>
        </w:tc>
        <w:tc>
          <w:tcPr>
            <w:tcW w:w="1440" w:type="dxa"/>
            <w:vAlign w:val="center"/>
          </w:tcPr>
          <w:p w:rsidR="003C11F0" w:rsidRPr="00AB2EAE" w:rsidRDefault="000A2D07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113,4</w:t>
            </w:r>
          </w:p>
        </w:tc>
        <w:tc>
          <w:tcPr>
            <w:tcW w:w="1260" w:type="dxa"/>
            <w:vAlign w:val="center"/>
          </w:tcPr>
          <w:p w:rsidR="003C11F0" w:rsidRPr="00AB2EAE" w:rsidRDefault="000A2D07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113,4</w:t>
            </w:r>
          </w:p>
        </w:tc>
        <w:tc>
          <w:tcPr>
            <w:tcW w:w="1226" w:type="dxa"/>
            <w:vAlign w:val="center"/>
          </w:tcPr>
          <w:p w:rsidR="003C11F0" w:rsidRPr="00AB2EAE" w:rsidRDefault="000A2D07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113,4</w:t>
            </w:r>
          </w:p>
        </w:tc>
        <w:tc>
          <w:tcPr>
            <w:tcW w:w="1225" w:type="dxa"/>
            <w:vAlign w:val="center"/>
          </w:tcPr>
          <w:p w:rsidR="003C11F0" w:rsidRPr="00AB2EAE" w:rsidRDefault="000A2D07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113,4</w:t>
            </w:r>
          </w:p>
        </w:tc>
      </w:tr>
      <w:tr w:rsidR="00AB2EAE" w:rsidRPr="00073041" w:rsidTr="00AB2EAE">
        <w:trPr>
          <w:trHeight w:val="104"/>
        </w:trPr>
        <w:tc>
          <w:tcPr>
            <w:tcW w:w="664" w:type="dxa"/>
          </w:tcPr>
          <w:p w:rsidR="00AB2EAE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5</w:t>
            </w:r>
          </w:p>
        </w:tc>
        <w:tc>
          <w:tcPr>
            <w:tcW w:w="4973" w:type="dxa"/>
          </w:tcPr>
          <w:p w:rsidR="00AB2EAE" w:rsidRPr="00AB2EAE" w:rsidRDefault="00AB2EAE" w:rsidP="008E44CE">
            <w:pPr>
              <w:widowControl w:val="0"/>
              <w:autoSpaceDE w:val="0"/>
              <w:autoSpaceDN w:val="0"/>
              <w:adjustRightInd w:val="0"/>
            </w:pPr>
            <w:r w:rsidRPr="00AB2EAE">
              <w:t>Общая длина водопроводных сетей, прошедших государственный кадастровый учет</w:t>
            </w:r>
          </w:p>
        </w:tc>
        <w:tc>
          <w:tcPr>
            <w:tcW w:w="900" w:type="dxa"/>
            <w:vAlign w:val="center"/>
          </w:tcPr>
          <w:p w:rsidR="00AB2EAE" w:rsidRPr="00AB2EAE" w:rsidRDefault="00AB2EAE" w:rsidP="00AB2E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B2EAE">
              <w:t xml:space="preserve">    </w:t>
            </w:r>
            <w:proofErr w:type="gramStart"/>
            <w:r w:rsidRPr="00AB2EAE">
              <w:t>к</w:t>
            </w:r>
            <w:r w:rsidRPr="00AB2EAE">
              <w:rPr>
                <w:b/>
              </w:rPr>
              <w:t>м</w:t>
            </w:r>
            <w:proofErr w:type="gramEnd"/>
            <w:r w:rsidRPr="00AB2EAE">
              <w:rPr>
                <w:b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AB2EAE" w:rsidRPr="00AB2EAE" w:rsidRDefault="00AB2EAE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19,5</w:t>
            </w:r>
          </w:p>
        </w:tc>
        <w:tc>
          <w:tcPr>
            <w:tcW w:w="1440" w:type="dxa"/>
            <w:vAlign w:val="center"/>
          </w:tcPr>
          <w:p w:rsidR="00AB2EAE" w:rsidRPr="00AB2EAE" w:rsidRDefault="00AB2EAE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1,5</w:t>
            </w:r>
          </w:p>
        </w:tc>
        <w:tc>
          <w:tcPr>
            <w:tcW w:w="1440" w:type="dxa"/>
            <w:vAlign w:val="center"/>
          </w:tcPr>
          <w:p w:rsidR="00AB2EAE" w:rsidRPr="00AB2EAE" w:rsidRDefault="00AB2EAE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7,325</w:t>
            </w:r>
          </w:p>
        </w:tc>
        <w:tc>
          <w:tcPr>
            <w:tcW w:w="1260" w:type="dxa"/>
            <w:vAlign w:val="center"/>
          </w:tcPr>
          <w:p w:rsidR="00AB2EAE" w:rsidRPr="00AB2EAE" w:rsidRDefault="00AB2EAE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0</w:t>
            </w:r>
          </w:p>
        </w:tc>
        <w:tc>
          <w:tcPr>
            <w:tcW w:w="1226" w:type="dxa"/>
            <w:vAlign w:val="center"/>
          </w:tcPr>
          <w:p w:rsidR="00AB2EAE" w:rsidRPr="00AB2EAE" w:rsidRDefault="00AB2EAE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0</w:t>
            </w:r>
          </w:p>
        </w:tc>
        <w:tc>
          <w:tcPr>
            <w:tcW w:w="1225" w:type="dxa"/>
            <w:vAlign w:val="center"/>
          </w:tcPr>
          <w:p w:rsidR="00AB2EAE" w:rsidRPr="00AB2EAE" w:rsidRDefault="00AB2EAE" w:rsidP="00A4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0</w:t>
            </w:r>
          </w:p>
        </w:tc>
      </w:tr>
      <w:tr w:rsidR="003C11F0" w:rsidRPr="00073041" w:rsidTr="00AB2EAE">
        <w:trPr>
          <w:trHeight w:val="104"/>
        </w:trPr>
        <w:tc>
          <w:tcPr>
            <w:tcW w:w="664" w:type="dxa"/>
          </w:tcPr>
          <w:p w:rsidR="003C11F0" w:rsidRPr="00AB2EAE" w:rsidRDefault="003C11F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6</w:t>
            </w:r>
          </w:p>
        </w:tc>
        <w:tc>
          <w:tcPr>
            <w:tcW w:w="4973" w:type="dxa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</w:pPr>
            <w:r w:rsidRPr="00AB2EAE">
              <w:t>Осуществление переданных полномочий от муниципального района по реализации мероприятий в области имущественных отношений - информирование населения о правилах и ограничениях использования водных объектов в пределах, установленных водным законодательством Ро</w:t>
            </w:r>
            <w:r w:rsidR="00D71299">
              <w:t>с</w:t>
            </w:r>
            <w:r w:rsidRPr="00AB2EAE">
              <w:t>сийской Федерации</w:t>
            </w:r>
          </w:p>
        </w:tc>
        <w:tc>
          <w:tcPr>
            <w:tcW w:w="900" w:type="dxa"/>
            <w:vAlign w:val="center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кол-во информационных плакатов</w:t>
            </w:r>
          </w:p>
        </w:tc>
        <w:tc>
          <w:tcPr>
            <w:tcW w:w="1440" w:type="dxa"/>
            <w:vAlign w:val="center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0</w:t>
            </w:r>
          </w:p>
        </w:tc>
        <w:tc>
          <w:tcPr>
            <w:tcW w:w="1260" w:type="dxa"/>
            <w:vAlign w:val="center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</w:t>
            </w:r>
          </w:p>
        </w:tc>
        <w:tc>
          <w:tcPr>
            <w:tcW w:w="1226" w:type="dxa"/>
            <w:vAlign w:val="center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</w:t>
            </w:r>
          </w:p>
        </w:tc>
        <w:tc>
          <w:tcPr>
            <w:tcW w:w="1225" w:type="dxa"/>
            <w:vAlign w:val="center"/>
          </w:tcPr>
          <w:p w:rsidR="003C11F0" w:rsidRPr="00AB2EAE" w:rsidRDefault="00AB2EAE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AE">
              <w:rPr>
                <w:b/>
              </w:rPr>
              <w:t>1</w:t>
            </w:r>
          </w:p>
        </w:tc>
      </w:tr>
    </w:tbl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2" w:name="Par384"/>
      <w:bookmarkEnd w:id="12"/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BD6" w:rsidRDefault="00884BD6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0B0" w:rsidRPr="00E900B0" w:rsidRDefault="00E900B0" w:rsidP="00E900B0">
      <w:pPr>
        <w:pStyle w:val="a9"/>
        <w:jc w:val="right"/>
        <w:rPr>
          <w:sz w:val="24"/>
          <w:szCs w:val="24"/>
        </w:rPr>
      </w:pPr>
      <w:r w:rsidRPr="00E900B0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2</w:t>
      </w:r>
      <w:r w:rsidRPr="00E900B0">
        <w:rPr>
          <w:sz w:val="24"/>
          <w:szCs w:val="24"/>
        </w:rPr>
        <w:t xml:space="preserve"> </w:t>
      </w:r>
    </w:p>
    <w:p w:rsidR="00E900B0" w:rsidRDefault="00E900B0" w:rsidP="00E900B0">
      <w:pPr>
        <w:jc w:val="right"/>
        <w:rPr>
          <w:color w:val="000000"/>
        </w:rPr>
      </w:pPr>
      <w:r w:rsidRPr="00E900B0">
        <w:rPr>
          <w:color w:val="000000"/>
        </w:rPr>
        <w:t xml:space="preserve">к муниципальной  программе </w:t>
      </w:r>
    </w:p>
    <w:p w:rsidR="00E900B0" w:rsidRDefault="00E900B0" w:rsidP="00E900B0">
      <w:pPr>
        <w:jc w:val="right"/>
        <w:rPr>
          <w:color w:val="000000"/>
        </w:rPr>
      </w:pPr>
      <w:r>
        <w:rPr>
          <w:color w:val="000000"/>
        </w:rPr>
        <w:t xml:space="preserve">Ивановского сельсовета </w:t>
      </w:r>
      <w:r w:rsidRPr="00E900B0">
        <w:rPr>
          <w:color w:val="000000"/>
        </w:rPr>
        <w:t>Рыльского района Курской области</w:t>
      </w:r>
    </w:p>
    <w:p w:rsidR="00E900B0" w:rsidRDefault="00E900B0" w:rsidP="00E900B0">
      <w:pPr>
        <w:jc w:val="right"/>
        <w:rPr>
          <w:color w:val="000000"/>
        </w:rPr>
      </w:pPr>
      <w:r w:rsidRPr="00E900B0">
        <w:rPr>
          <w:color w:val="000000"/>
        </w:rPr>
        <w:t xml:space="preserve">«Управление муниципальным имуществом Ивановского сельсовета </w:t>
      </w:r>
    </w:p>
    <w:p w:rsidR="00E900B0" w:rsidRPr="00E900B0" w:rsidRDefault="00E900B0" w:rsidP="00E900B0">
      <w:pPr>
        <w:jc w:val="right"/>
      </w:pPr>
      <w:r w:rsidRPr="00E900B0">
        <w:rPr>
          <w:color w:val="000000"/>
        </w:rPr>
        <w:t>Рыльского района Курской области  на 2015 – 2019 годы</w:t>
      </w:r>
      <w:r>
        <w:rPr>
          <w:color w:val="000000"/>
        </w:rPr>
        <w:t>»</w:t>
      </w: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00B0" w:rsidRDefault="00E900B0" w:rsidP="00E900B0"/>
    <w:p w:rsidR="00E900B0" w:rsidRDefault="00E900B0" w:rsidP="00E900B0">
      <w:pPr>
        <w:widowControl w:val="0"/>
        <w:autoSpaceDE w:val="0"/>
        <w:autoSpaceDN w:val="0"/>
        <w:adjustRightInd w:val="0"/>
        <w:ind w:left="6372" w:firstLine="708"/>
        <w:rPr>
          <w:b/>
        </w:rPr>
      </w:pPr>
    </w:p>
    <w:p w:rsidR="00E900B0" w:rsidRDefault="00E900B0" w:rsidP="00E900B0">
      <w:pPr>
        <w:widowControl w:val="0"/>
        <w:autoSpaceDE w:val="0"/>
        <w:autoSpaceDN w:val="0"/>
        <w:adjustRightInd w:val="0"/>
        <w:ind w:left="6372" w:firstLine="708"/>
        <w:rPr>
          <w:b/>
        </w:rPr>
      </w:pPr>
      <w:r>
        <w:rPr>
          <w:b/>
        </w:rPr>
        <w:t>ПЕРЕЧЕНЬ</w:t>
      </w:r>
    </w:p>
    <w:p w:rsidR="00E900B0" w:rsidRDefault="00E900B0" w:rsidP="00E900B0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основных мероприятий  </w:t>
      </w:r>
      <w:proofErr w:type="gramStart"/>
      <w:r>
        <w:rPr>
          <w:rFonts w:ascii="Times New Roman" w:hAnsi="Times New Roman"/>
          <w:b/>
          <w:sz w:val="24"/>
          <w:szCs w:val="24"/>
        </w:rPr>
        <w:t>подпрограмм</w:t>
      </w:r>
      <w:bookmarkStart w:id="13" w:name="OLE_LINK13"/>
      <w:bookmarkStart w:id="14" w:name="OLE_LINK12"/>
      <w:r>
        <w:rPr>
          <w:rFonts w:ascii="Times New Roman" w:hAnsi="Times New Roman"/>
          <w:b/>
          <w:sz w:val="24"/>
          <w:szCs w:val="24"/>
        </w:rPr>
        <w:t xml:space="preserve">  муниципальной программы Ивановского сельсовета Рыльского района </w:t>
      </w:r>
      <w:r>
        <w:rPr>
          <w:rFonts w:ascii="Times New Roman" w:hAnsi="Times New Roman"/>
          <w:b/>
          <w:color w:val="000000"/>
          <w:sz w:val="24"/>
          <w:szCs w:val="24"/>
        </w:rPr>
        <w:t>Курской области</w:t>
      </w:r>
      <w:proofErr w:type="gramEnd"/>
    </w:p>
    <w:bookmarkEnd w:id="13"/>
    <w:bookmarkEnd w:id="14"/>
    <w:p w:rsidR="00E900B0" w:rsidRDefault="00E900B0" w:rsidP="00E900B0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«Управление муниципальным имуществом Ивановского сельсовета Рыльского района Курской области  на 2015 – 2019 годы»</w:t>
      </w:r>
    </w:p>
    <w:p w:rsidR="00E900B0" w:rsidRDefault="00E900B0" w:rsidP="00E900B0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133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993"/>
        <w:gridCol w:w="12"/>
        <w:gridCol w:w="892"/>
        <w:gridCol w:w="12"/>
        <w:gridCol w:w="713"/>
        <w:gridCol w:w="131"/>
        <w:gridCol w:w="4469"/>
        <w:gridCol w:w="2410"/>
        <w:gridCol w:w="1795"/>
        <w:gridCol w:w="12"/>
      </w:tblGrid>
      <w:tr w:rsidR="00E900B0" w:rsidRPr="00E57974" w:rsidTr="00884BD6">
        <w:trPr>
          <w:gridAfter w:val="1"/>
          <w:wAfter w:w="12" w:type="dxa"/>
          <w:trHeight w:val="179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 xml:space="preserve">N </w:t>
            </w:r>
            <w:r w:rsidRPr="00E57974">
              <w:rPr>
                <w:b/>
                <w:sz w:val="20"/>
                <w:szCs w:val="20"/>
              </w:rPr>
              <w:br/>
            </w:r>
            <w:proofErr w:type="gramStart"/>
            <w:r w:rsidRPr="00E57974">
              <w:rPr>
                <w:b/>
                <w:sz w:val="20"/>
                <w:szCs w:val="20"/>
              </w:rPr>
              <w:t>п</w:t>
            </w:r>
            <w:proofErr w:type="gramEnd"/>
            <w:r w:rsidRPr="00E5797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 xml:space="preserve">Номер и наименование </w:t>
            </w:r>
            <w:r w:rsidRPr="00E57974">
              <w:rPr>
                <w:b/>
                <w:sz w:val="20"/>
                <w:szCs w:val="20"/>
              </w:rPr>
              <w:br/>
              <w:t xml:space="preserve">  основного   мероприятия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>Ответственный</w:t>
            </w:r>
            <w:r w:rsidRPr="00E57974">
              <w:rPr>
                <w:b/>
                <w:sz w:val="20"/>
                <w:szCs w:val="20"/>
              </w:rPr>
              <w:br/>
              <w:t xml:space="preserve"> исполнитель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>Ожидаемый</w:t>
            </w:r>
            <w:r w:rsidRPr="00E57974">
              <w:rPr>
                <w:b/>
                <w:sz w:val="20"/>
                <w:szCs w:val="20"/>
              </w:rPr>
              <w:br/>
              <w:t xml:space="preserve">непосредственный </w:t>
            </w:r>
            <w:r w:rsidRPr="00E57974">
              <w:rPr>
                <w:b/>
                <w:sz w:val="20"/>
                <w:szCs w:val="20"/>
              </w:rPr>
              <w:br/>
              <w:t>результат</w:t>
            </w:r>
            <w:r w:rsidRPr="00E57974">
              <w:rPr>
                <w:b/>
                <w:sz w:val="20"/>
                <w:szCs w:val="20"/>
              </w:rPr>
              <w:br/>
              <w:t>(краткое 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>Последствия</w:t>
            </w:r>
            <w:r w:rsidRPr="00E57974">
              <w:rPr>
                <w:b/>
                <w:sz w:val="20"/>
                <w:szCs w:val="20"/>
              </w:rPr>
              <w:br/>
              <w:t xml:space="preserve"> </w:t>
            </w:r>
            <w:proofErr w:type="spellStart"/>
            <w:r w:rsidRPr="00E57974">
              <w:rPr>
                <w:b/>
                <w:sz w:val="20"/>
                <w:szCs w:val="20"/>
              </w:rPr>
              <w:t>нереализации</w:t>
            </w:r>
            <w:proofErr w:type="spellEnd"/>
            <w:r w:rsidRPr="00E57974">
              <w:rPr>
                <w:b/>
                <w:sz w:val="20"/>
                <w:szCs w:val="20"/>
              </w:rPr>
              <w:t xml:space="preserve">     </w:t>
            </w:r>
            <w:r w:rsidRPr="00E57974">
              <w:rPr>
                <w:b/>
                <w:sz w:val="20"/>
                <w:szCs w:val="20"/>
              </w:rPr>
              <w:br/>
              <w:t xml:space="preserve"> основного </w:t>
            </w:r>
            <w:r w:rsidRPr="00E57974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 xml:space="preserve">Связь с   показателями  </w:t>
            </w:r>
            <w:r w:rsidRPr="00E57974">
              <w:rPr>
                <w:b/>
                <w:sz w:val="20"/>
                <w:szCs w:val="20"/>
              </w:rPr>
              <w:br/>
              <w:t xml:space="preserve">муниципальной  программы </w:t>
            </w:r>
            <w:r w:rsidRPr="00E57974">
              <w:rPr>
                <w:b/>
                <w:sz w:val="20"/>
                <w:szCs w:val="20"/>
              </w:rPr>
              <w:br/>
              <w:t xml:space="preserve">  (подпрограммы)</w:t>
            </w:r>
          </w:p>
        </w:tc>
      </w:tr>
      <w:tr w:rsidR="00E900B0" w:rsidRPr="00E57974" w:rsidTr="00884BD6">
        <w:trPr>
          <w:gridAfter w:val="1"/>
          <w:wAfter w:w="12" w:type="dxa"/>
          <w:trHeight w:val="84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начала</w:t>
            </w:r>
            <w:r w:rsidRPr="00E5797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E57974">
              <w:rPr>
                <w:sz w:val="20"/>
                <w:szCs w:val="20"/>
              </w:rPr>
              <w:t>конча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E57974">
              <w:rPr>
                <w:sz w:val="20"/>
                <w:szCs w:val="20"/>
              </w:rPr>
              <w:t>ния</w:t>
            </w:r>
            <w:proofErr w:type="spellEnd"/>
            <w:r w:rsidRPr="00E57974">
              <w:rPr>
                <w:sz w:val="20"/>
                <w:szCs w:val="20"/>
              </w:rPr>
              <w:t xml:space="preserve"> </w:t>
            </w:r>
            <w:r w:rsidRPr="00E5797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57974" w:rsidRDefault="00E900B0" w:rsidP="008E44CE">
            <w:pPr>
              <w:rPr>
                <w:sz w:val="20"/>
                <w:szCs w:val="20"/>
              </w:rPr>
            </w:pPr>
          </w:p>
        </w:tc>
      </w:tr>
      <w:tr w:rsidR="00E900B0" w:rsidRPr="00E57974" w:rsidTr="00884BD6">
        <w:trPr>
          <w:gridAfter w:val="1"/>
          <w:wAfter w:w="12" w:type="dxa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5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8</w:t>
            </w:r>
          </w:p>
        </w:tc>
      </w:tr>
      <w:tr w:rsidR="00E900B0" w:rsidRPr="00E57974" w:rsidTr="00884BD6">
        <w:tc>
          <w:tcPr>
            <w:tcW w:w="151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6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57974">
              <w:rPr>
                <w:b/>
                <w:sz w:val="20"/>
                <w:szCs w:val="20"/>
              </w:rPr>
              <w:t xml:space="preserve">Подпрограмма 1 «Совершенствование системы управления муниципальным имуществом  на территории </w:t>
            </w:r>
            <w:r>
              <w:rPr>
                <w:b/>
                <w:sz w:val="20"/>
                <w:szCs w:val="20"/>
              </w:rPr>
              <w:t>Ивановского сельсовета</w:t>
            </w:r>
          </w:p>
          <w:p w:rsidR="00E900B0" w:rsidRPr="00E57974" w:rsidRDefault="00E900B0" w:rsidP="008E44C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57974">
              <w:rPr>
                <w:b/>
                <w:sz w:val="20"/>
                <w:szCs w:val="20"/>
              </w:rPr>
              <w:t>Рыльского района Курской области»</w:t>
            </w:r>
          </w:p>
        </w:tc>
      </w:tr>
      <w:tr w:rsidR="00E900B0" w:rsidRPr="00E57974" w:rsidTr="00884BD6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    </w:t>
            </w:r>
            <w:r w:rsidRPr="00E5797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мероприятие  </w:t>
            </w:r>
            <w:r w:rsidRPr="005B5C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57974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Pr="00E5797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900B0" w:rsidRPr="00E57974" w:rsidRDefault="00E900B0" w:rsidP="00884BD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="00884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E57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политики  в области имущественных </w:t>
            </w:r>
            <w:r w:rsidR="00884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земельных </w:t>
            </w:r>
            <w:r w:rsidRPr="00E57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отношений на территории </w:t>
            </w:r>
            <w:r w:rsidR="00884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  <w:r w:rsidRPr="00E57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301B8" w:rsidRDefault="00151325" w:rsidP="008E44C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  <w:p w:rsidR="00E900B0" w:rsidRPr="00E57974" w:rsidRDefault="00E900B0" w:rsidP="008E44C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2015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pStyle w:val="ConsPlusCell"/>
              <w:jc w:val="center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>2019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D6" w:rsidRPr="00884BD6" w:rsidRDefault="00884BD6" w:rsidP="00884B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4BD6">
              <w:rPr>
                <w:sz w:val="20"/>
                <w:szCs w:val="20"/>
              </w:rPr>
              <w:t xml:space="preserve">1. Увеличение доли объектов недвижимости,  прошедших государственную регистрацию права собственности    муниципального образования «Ивановский сельсовет» Рыльского района Курской области, по отношению к общему числу объектов, учтенных в Реестре муниципального имущества муниципального образования «Ивановский сельсовет» Рыльского района Курской области, с 2,5 % в 2014 г. до 100 %  в 2019 г.;                                         </w:t>
            </w:r>
          </w:p>
          <w:p w:rsidR="00884BD6" w:rsidRPr="00884BD6" w:rsidRDefault="00884BD6" w:rsidP="00884B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4BD6">
              <w:rPr>
                <w:sz w:val="20"/>
                <w:szCs w:val="20"/>
              </w:rPr>
              <w:t xml:space="preserve">2.Обеспечение поступления доходов в бюджет Ивановского сельсовета Рыльского района Курской области от продажи и сдачи в аренду муниципального имущества – в размере 100%; </w:t>
            </w:r>
          </w:p>
          <w:p w:rsidR="00884BD6" w:rsidRPr="00884BD6" w:rsidRDefault="00884BD6" w:rsidP="00884B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4BD6">
              <w:rPr>
                <w:sz w:val="20"/>
                <w:szCs w:val="20"/>
              </w:rPr>
              <w:t xml:space="preserve">3.Увеличение площади зданий и сооружений, прошедших государственный кадастровый учет с </w:t>
            </w:r>
            <w:r w:rsidRPr="00884BD6">
              <w:rPr>
                <w:sz w:val="20"/>
                <w:szCs w:val="20"/>
              </w:rPr>
              <w:lastRenderedPageBreak/>
              <w:t xml:space="preserve">1812,1 кв. м. в 2014 году до 20008,5 кв. м. в 2019 году; </w:t>
            </w:r>
          </w:p>
          <w:p w:rsidR="00884BD6" w:rsidRPr="00884BD6" w:rsidRDefault="00884BD6" w:rsidP="00884B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4BD6">
              <w:rPr>
                <w:sz w:val="20"/>
                <w:szCs w:val="20"/>
              </w:rPr>
              <w:t>4.Увеличение площади земельных участков, прошедших государственный кадастровый учет с 230 кв. м. в 2014 году до 1134 га в 2019 году;</w:t>
            </w:r>
          </w:p>
          <w:p w:rsidR="00884BD6" w:rsidRPr="00884BD6" w:rsidRDefault="00884BD6" w:rsidP="00884B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4BD6">
              <w:rPr>
                <w:sz w:val="20"/>
                <w:szCs w:val="20"/>
              </w:rPr>
              <w:t xml:space="preserve"> 5.Увеличение общей длины водопроводных сетей, прошедших государственный кадастровый учет с 19,5 м в 2014 году до 28,325 м в 2019 году;</w:t>
            </w:r>
          </w:p>
          <w:p w:rsidR="00884BD6" w:rsidRPr="00884BD6" w:rsidRDefault="00884BD6" w:rsidP="00884B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4BD6">
              <w:rPr>
                <w:sz w:val="20"/>
                <w:szCs w:val="20"/>
              </w:rPr>
              <w:t xml:space="preserve">    6.Осуществление переданных от муниципального района полномочий по реализации мероприятий в области имущественных отношений – размещение на информационных стендах муниципального образования информации (4 плакатов) для населения о правилах и ограничениях использования водных объектов в пределах, установленных водным законодательством Российской Федерации.     </w:t>
            </w:r>
          </w:p>
          <w:p w:rsidR="00E900B0" w:rsidRPr="00E57974" w:rsidRDefault="00E900B0" w:rsidP="008E44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57974" w:rsidRDefault="00E900B0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lastRenderedPageBreak/>
              <w:t xml:space="preserve">Неэффективное   </w:t>
            </w:r>
          </w:p>
          <w:p w:rsidR="00E900B0" w:rsidRPr="00E57974" w:rsidRDefault="00E900B0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 xml:space="preserve">управление и    </w:t>
            </w:r>
          </w:p>
          <w:p w:rsidR="00E900B0" w:rsidRPr="00E57974" w:rsidRDefault="00E900B0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 xml:space="preserve">распоряжение    </w:t>
            </w:r>
          </w:p>
          <w:p w:rsidR="00E900B0" w:rsidRPr="00E57974" w:rsidRDefault="00E900B0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муниципальным </w:t>
            </w:r>
          </w:p>
          <w:p w:rsidR="00E900B0" w:rsidRPr="00E57974" w:rsidRDefault="00E900B0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 xml:space="preserve">имуществом,     </w:t>
            </w:r>
          </w:p>
          <w:p w:rsidR="00E900B0" w:rsidRPr="00E57974" w:rsidRDefault="00E900B0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57974">
              <w:rPr>
                <w:sz w:val="20"/>
                <w:szCs w:val="20"/>
              </w:rPr>
              <w:t>недополучение</w:t>
            </w:r>
            <w:proofErr w:type="spellEnd"/>
            <w:r w:rsidRPr="00E57974">
              <w:rPr>
                <w:sz w:val="20"/>
                <w:szCs w:val="20"/>
              </w:rPr>
              <w:t xml:space="preserve">   </w:t>
            </w:r>
          </w:p>
          <w:p w:rsidR="00E900B0" w:rsidRPr="00E57974" w:rsidRDefault="00E900B0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7974">
              <w:rPr>
                <w:sz w:val="20"/>
                <w:szCs w:val="20"/>
              </w:rPr>
              <w:t xml:space="preserve">доходов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 w:rsidRPr="00E57974">
              <w:rPr>
                <w:sz w:val="20"/>
                <w:szCs w:val="20"/>
              </w:rPr>
              <w:t xml:space="preserve">       </w:t>
            </w:r>
          </w:p>
          <w:p w:rsidR="00E900B0" w:rsidRPr="00E57974" w:rsidRDefault="00E900B0" w:rsidP="008E4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Ивановского сельсовета Рыльского района Курской области</w:t>
            </w:r>
            <w:r w:rsidRPr="00E5797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5B4BEC" w:rsidRDefault="00E900B0" w:rsidP="008E44CE">
            <w:pPr>
              <w:pStyle w:val="ConsPlusCell"/>
              <w:rPr>
                <w:sz w:val="20"/>
                <w:szCs w:val="20"/>
              </w:rPr>
            </w:pPr>
            <w:r w:rsidRPr="005B4BEC">
              <w:rPr>
                <w:sz w:val="20"/>
                <w:szCs w:val="20"/>
              </w:rPr>
              <w:t>Обеспечит достижение показателей</w:t>
            </w:r>
          </w:p>
          <w:p w:rsidR="00E900B0" w:rsidRPr="005B4BEC" w:rsidRDefault="00E900B0" w:rsidP="00884BD6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B4BEC">
              <w:rPr>
                <w:sz w:val="20"/>
                <w:szCs w:val="20"/>
              </w:rPr>
              <w:t xml:space="preserve"> </w:t>
            </w:r>
            <w:r w:rsidR="00884BD6">
              <w:rPr>
                <w:sz w:val="20"/>
                <w:szCs w:val="20"/>
              </w:rPr>
              <w:t>1,2,3,4,5,6,</w:t>
            </w:r>
            <w:r w:rsidRPr="005B4BEC">
              <w:rPr>
                <w:sz w:val="20"/>
                <w:szCs w:val="20"/>
              </w:rPr>
              <w:t xml:space="preserve"> муниципальной программы</w:t>
            </w:r>
            <w:r w:rsidR="00884BD6">
              <w:rPr>
                <w:sz w:val="20"/>
                <w:szCs w:val="20"/>
              </w:rPr>
              <w:t>, подпрограммы</w:t>
            </w:r>
          </w:p>
        </w:tc>
      </w:tr>
    </w:tbl>
    <w:p w:rsidR="00E900B0" w:rsidRDefault="00E900B0" w:rsidP="00E900B0"/>
    <w:p w:rsidR="004B51E1" w:rsidRDefault="004B51E1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B6E0A" w:rsidRDefault="00EB6E0A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B6E0A" w:rsidRDefault="00EB6E0A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B6E0A" w:rsidRDefault="00EB6E0A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Pr="00E900B0" w:rsidRDefault="00E900B0" w:rsidP="00E900B0">
      <w:pPr>
        <w:pStyle w:val="a9"/>
        <w:jc w:val="right"/>
        <w:rPr>
          <w:sz w:val="24"/>
          <w:szCs w:val="24"/>
        </w:rPr>
      </w:pPr>
      <w:r w:rsidRPr="00E900B0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3</w:t>
      </w:r>
      <w:r w:rsidRPr="00E900B0">
        <w:rPr>
          <w:sz w:val="24"/>
          <w:szCs w:val="24"/>
        </w:rPr>
        <w:t xml:space="preserve"> </w:t>
      </w:r>
    </w:p>
    <w:p w:rsidR="00E900B0" w:rsidRDefault="00E900B0" w:rsidP="00E900B0">
      <w:pPr>
        <w:jc w:val="right"/>
        <w:rPr>
          <w:color w:val="000000"/>
        </w:rPr>
      </w:pPr>
      <w:r w:rsidRPr="00E900B0">
        <w:rPr>
          <w:color w:val="000000"/>
        </w:rPr>
        <w:t xml:space="preserve">к муниципальной  программе </w:t>
      </w:r>
    </w:p>
    <w:p w:rsidR="00E900B0" w:rsidRDefault="00E900B0" w:rsidP="00E900B0">
      <w:pPr>
        <w:jc w:val="right"/>
        <w:rPr>
          <w:color w:val="000000"/>
        </w:rPr>
      </w:pPr>
      <w:r>
        <w:rPr>
          <w:color w:val="000000"/>
        </w:rPr>
        <w:t xml:space="preserve">Ивановского сельсовета </w:t>
      </w:r>
      <w:r w:rsidRPr="00E900B0">
        <w:rPr>
          <w:color w:val="000000"/>
        </w:rPr>
        <w:t>Рыльского района Курской области</w:t>
      </w:r>
    </w:p>
    <w:p w:rsidR="00E900B0" w:rsidRDefault="00E900B0" w:rsidP="00E900B0">
      <w:pPr>
        <w:jc w:val="right"/>
        <w:rPr>
          <w:color w:val="000000"/>
        </w:rPr>
      </w:pPr>
      <w:r w:rsidRPr="00E900B0">
        <w:rPr>
          <w:color w:val="000000"/>
        </w:rPr>
        <w:t xml:space="preserve">«Управление муниципальным имуществом Ивановского сельсовета </w:t>
      </w:r>
    </w:p>
    <w:p w:rsidR="00E900B0" w:rsidRPr="00E900B0" w:rsidRDefault="00E900B0" w:rsidP="00E900B0">
      <w:pPr>
        <w:jc w:val="right"/>
      </w:pPr>
      <w:r w:rsidRPr="00E900B0">
        <w:rPr>
          <w:color w:val="000000"/>
        </w:rPr>
        <w:t>Рыльского района Курской области  на 2015 – 2019 годы</w:t>
      </w:r>
      <w:r>
        <w:rPr>
          <w:color w:val="000000"/>
        </w:rPr>
        <w:t>»</w:t>
      </w:r>
    </w:p>
    <w:p w:rsidR="00E900B0" w:rsidRDefault="00E900B0" w:rsidP="00E900B0">
      <w:pPr>
        <w:autoSpaceDE w:val="0"/>
        <w:autoSpaceDN w:val="0"/>
        <w:adjustRightInd w:val="0"/>
        <w:ind w:left="9047"/>
        <w:rPr>
          <w:color w:val="000000"/>
        </w:rPr>
      </w:pPr>
    </w:p>
    <w:p w:rsidR="00E900B0" w:rsidRDefault="00E900B0" w:rsidP="00E900B0">
      <w:pPr>
        <w:widowControl w:val="0"/>
        <w:autoSpaceDE w:val="0"/>
        <w:autoSpaceDN w:val="0"/>
        <w:adjustRightInd w:val="0"/>
        <w:jc w:val="right"/>
      </w:pP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46DCE" w:rsidRPr="00A46DCE" w:rsidRDefault="00E900B0" w:rsidP="00A46DCE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 xml:space="preserve">реализации муниципальной программы Ивановского сельсовета Рыльского района Курской области </w:t>
      </w:r>
      <w:r>
        <w:rPr>
          <w:b/>
          <w:color w:val="000000"/>
        </w:rPr>
        <w:t>«Управление муниципальным имуществом Ивановского сельсовета Рыльского района Курской области  на 2015 – 2019 годы»</w:t>
      </w:r>
      <w:r w:rsidR="00A46DCE">
        <w:t xml:space="preserve">, </w:t>
      </w:r>
      <w:r w:rsidR="00A46DCE">
        <w:rPr>
          <w:b/>
          <w:color w:val="000000"/>
        </w:rPr>
        <w:t>Подпрограммы</w:t>
      </w:r>
      <w:r w:rsidR="00A46DCE" w:rsidRPr="00A46DCE">
        <w:rPr>
          <w:b/>
          <w:color w:val="000000"/>
        </w:rPr>
        <w:t xml:space="preserve"> 1 «Совершенствование системы управления муниципальным имуществом  на территории Ивановского сельсовета</w:t>
      </w:r>
    </w:p>
    <w:p w:rsidR="00E900B0" w:rsidRPr="001809EF" w:rsidRDefault="00A46DCE" w:rsidP="00A46DC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DCE">
        <w:rPr>
          <w:b/>
          <w:color w:val="000000"/>
        </w:rPr>
        <w:t xml:space="preserve"> Рыльского района Курской области»</w:t>
      </w:r>
    </w:p>
    <w:p w:rsidR="00E900B0" w:rsidRPr="00792D5C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934"/>
        <w:gridCol w:w="283"/>
        <w:gridCol w:w="5103"/>
        <w:gridCol w:w="2268"/>
        <w:gridCol w:w="1843"/>
      </w:tblGrid>
      <w:tr w:rsidR="00E900B0" w:rsidRPr="00E900B0" w:rsidTr="008E44CE">
        <w:trPr>
          <w:trHeight w:val="8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 xml:space="preserve">N </w:t>
            </w:r>
            <w:proofErr w:type="gramStart"/>
            <w:r w:rsidRPr="00E900B0">
              <w:rPr>
                <w:sz w:val="24"/>
                <w:szCs w:val="24"/>
              </w:rPr>
              <w:t>п</w:t>
            </w:r>
            <w:proofErr w:type="gramEnd"/>
            <w:r w:rsidRPr="00E900B0">
              <w:rPr>
                <w:sz w:val="24"/>
                <w:szCs w:val="24"/>
              </w:rPr>
              <w:t>/п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Вид 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Основные положения  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E900B0" w:rsidRPr="00E900B0" w:rsidTr="008E44C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900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900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900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900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900B0">
              <w:rPr>
                <w:b/>
                <w:sz w:val="24"/>
                <w:szCs w:val="24"/>
              </w:rPr>
              <w:t>5</w:t>
            </w:r>
          </w:p>
        </w:tc>
      </w:tr>
      <w:tr w:rsidR="00E900B0" w:rsidRPr="00E900B0" w:rsidTr="008E44CE"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CE" w:rsidRPr="00A46DCE" w:rsidRDefault="00E900B0" w:rsidP="00A46D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00B0">
              <w:rPr>
                <w:b/>
              </w:rPr>
              <w:t xml:space="preserve">Муниципальная программа Ивановского сельсовета Рыльского района Курской области </w:t>
            </w:r>
            <w:r w:rsidRPr="00E900B0">
              <w:rPr>
                <w:b/>
                <w:color w:val="000000"/>
              </w:rPr>
              <w:t>«Управление муниципальным имуществом Ивановского сельсовета Рыльского района Курской области  на 2015 – 2019 годы»</w:t>
            </w:r>
            <w:r w:rsidR="00A46DCE">
              <w:t xml:space="preserve">, </w:t>
            </w:r>
            <w:r w:rsidR="00A46DCE" w:rsidRPr="00A46DCE">
              <w:rPr>
                <w:b/>
                <w:color w:val="000000"/>
              </w:rPr>
              <w:t>Подпрограмма 1 «Совершенствование системы управления муниципальным имуществом  на территории Ивановского сельсовета</w:t>
            </w:r>
          </w:p>
          <w:p w:rsidR="00E900B0" w:rsidRPr="00E900B0" w:rsidRDefault="00A46DCE" w:rsidP="00A46D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6DCE">
              <w:rPr>
                <w:b/>
                <w:color w:val="000000"/>
              </w:rPr>
              <w:t xml:space="preserve"> Рыльского района Курской области»</w:t>
            </w:r>
          </w:p>
          <w:p w:rsidR="00E900B0" w:rsidRPr="00E900B0" w:rsidRDefault="00E900B0" w:rsidP="008E44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</w:tr>
      <w:tr w:rsidR="00E900B0" w:rsidRPr="00E900B0" w:rsidTr="008E44C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1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a7"/>
              <w:tabs>
                <w:tab w:val="left" w:pos="567"/>
                <w:tab w:val="left" w:pos="709"/>
                <w:tab w:val="left" w:pos="9354"/>
              </w:tabs>
              <w:ind w:right="-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900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E900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Собрания депутатов Ивановского сельсовета Рыльского района Курской области</w:t>
            </w:r>
            <w:proofErr w:type="gramEnd"/>
            <w:r w:rsidRPr="00E900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both"/>
              <w:rPr>
                <w:rStyle w:val="ad"/>
                <w:i w:val="0"/>
                <w:color w:val="000000"/>
                <w:sz w:val="24"/>
                <w:szCs w:val="24"/>
                <w:lang w:eastAsia="ar-SA"/>
              </w:rPr>
            </w:pPr>
            <w:r w:rsidRPr="00E900B0">
              <w:rPr>
                <w:sz w:val="24"/>
                <w:szCs w:val="24"/>
              </w:rPr>
              <w:t xml:space="preserve">Внесение изменений в решение </w:t>
            </w:r>
            <w:proofErr w:type="gramStart"/>
            <w:r w:rsidRPr="00E900B0">
              <w:rPr>
                <w:iCs/>
                <w:color w:val="000000"/>
                <w:sz w:val="24"/>
                <w:szCs w:val="24"/>
              </w:rPr>
              <w:t>Собрания депутатов Ивановского сельсовета Рыльского района Курской области</w:t>
            </w:r>
            <w:proofErr w:type="gramEnd"/>
            <w:r w:rsidRPr="00E900B0">
              <w:rPr>
                <w:iCs/>
                <w:color w:val="000000"/>
                <w:sz w:val="24"/>
                <w:szCs w:val="24"/>
              </w:rPr>
              <w:t xml:space="preserve"> от 25.05.2007 №186 «Об утверждении Положения о </w:t>
            </w:r>
            <w:r w:rsidRPr="00E900B0">
              <w:rPr>
                <w:sz w:val="24"/>
                <w:szCs w:val="24"/>
              </w:rPr>
              <w:t xml:space="preserve">порядке владения, пользования и распоряжения (управления) имуществом, находящимся в муниципальной собственности муниципального образования «Ивановский сельсовет» Рыльского района </w:t>
            </w:r>
            <w:r w:rsidRPr="00E900B0">
              <w:rPr>
                <w:sz w:val="24"/>
                <w:szCs w:val="24"/>
              </w:rPr>
              <w:lastRenderedPageBreak/>
              <w:t>Курской области», связанных с изменениями федерального, регионального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lastRenderedPageBreak/>
              <w:t xml:space="preserve">Администрация Ивановского сельсовета Рыльского района </w:t>
            </w:r>
          </w:p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both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2015-2019 (по мере необходимости)</w:t>
            </w:r>
          </w:p>
        </w:tc>
      </w:tr>
      <w:tr w:rsidR="00E900B0" w:rsidRPr="00E900B0" w:rsidTr="008E44C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A46DCE" w:rsidRDefault="00E900B0" w:rsidP="008E44CE">
            <w:pPr>
              <w:pStyle w:val="a7"/>
              <w:tabs>
                <w:tab w:val="left" w:pos="709"/>
                <w:tab w:val="left" w:pos="9354"/>
              </w:tabs>
              <w:ind w:right="-1" w:firstLine="39"/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A46DCE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A46DCE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>Собрания депутатов Ивановского сельсовета Рыльского района Курской области</w:t>
            </w:r>
            <w:proofErr w:type="gramEnd"/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both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 xml:space="preserve">Внесение изменений в решение </w:t>
            </w:r>
            <w:proofErr w:type="gramStart"/>
            <w:r w:rsidRPr="00E900B0">
              <w:rPr>
                <w:sz w:val="24"/>
                <w:szCs w:val="24"/>
              </w:rPr>
              <w:t>Собрания депутатов Ивановского сельсовета Рыльского района Курской области</w:t>
            </w:r>
            <w:proofErr w:type="gramEnd"/>
            <w:r w:rsidRPr="00E900B0">
              <w:rPr>
                <w:sz w:val="24"/>
                <w:szCs w:val="24"/>
              </w:rPr>
              <w:t xml:space="preserve"> от 26.06.2008 № 37</w:t>
            </w:r>
          </w:p>
          <w:p w:rsidR="00E900B0" w:rsidRPr="00E900B0" w:rsidRDefault="00E900B0" w:rsidP="008E44CE">
            <w:pPr>
              <w:pStyle w:val="ConsPlusCell"/>
              <w:jc w:val="both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«Об утверждении Положения  о порядке и условиях планирования приватизации муниципального имущества муниципального образования «Ивановский сельсовет» Рыльского района Курской  области», связанных с изменениями федерального, регионального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0" w:rsidRPr="00E900B0" w:rsidRDefault="00E900B0" w:rsidP="00151325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 xml:space="preserve">Администрация Ивановского сельсовета Рыльского района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both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2015-2019 (по мере необходимости)</w:t>
            </w:r>
          </w:p>
        </w:tc>
      </w:tr>
      <w:tr w:rsidR="00E900B0" w:rsidRPr="00E900B0" w:rsidTr="008E44C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rPr>
                <w:sz w:val="24"/>
                <w:szCs w:val="24"/>
              </w:rPr>
            </w:pPr>
            <w:r w:rsidRPr="00E900B0">
              <w:rPr>
                <w:iCs/>
                <w:color w:val="000000"/>
                <w:sz w:val="24"/>
                <w:szCs w:val="24"/>
              </w:rPr>
              <w:t xml:space="preserve">Постановление Администрации Ивановского сельсовета Рыльского района Курской области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A46DCE">
            <w:pPr>
              <w:pStyle w:val="ConsPlusCell"/>
              <w:jc w:val="both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Внесение изменений в постановление Администрации Ивановского сельсовета Рыльского района Курской области «Об утверждении муниципальной программы Ивановского сельсовета Рыльского района Курской области</w:t>
            </w:r>
            <w:r w:rsidRPr="00E900B0">
              <w:rPr>
                <w:b/>
                <w:sz w:val="24"/>
                <w:szCs w:val="24"/>
              </w:rPr>
              <w:t xml:space="preserve"> </w:t>
            </w:r>
            <w:r w:rsidRPr="00E900B0">
              <w:rPr>
                <w:sz w:val="24"/>
                <w:szCs w:val="24"/>
              </w:rPr>
              <w:t>«</w:t>
            </w:r>
            <w:r w:rsidRPr="00E900B0">
              <w:rPr>
                <w:color w:val="000000"/>
                <w:sz w:val="24"/>
                <w:szCs w:val="24"/>
              </w:rPr>
              <w:t>Управление муниципальным имуществом Ивановского сельсовета Рыльского района Курской области» на 2015 – 2019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151325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 xml:space="preserve">Администрация Ивановского сельсовета Рыльского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0" w:rsidRPr="00E900B0" w:rsidRDefault="00E900B0" w:rsidP="008E44CE">
            <w:pPr>
              <w:pStyle w:val="ConsPlusCell"/>
              <w:jc w:val="center"/>
              <w:rPr>
                <w:sz w:val="24"/>
                <w:szCs w:val="24"/>
              </w:rPr>
            </w:pPr>
            <w:r w:rsidRPr="00E900B0">
              <w:rPr>
                <w:sz w:val="24"/>
                <w:szCs w:val="24"/>
              </w:rPr>
              <w:t>2015-2019 гг. (по мере необходимости)</w:t>
            </w:r>
          </w:p>
        </w:tc>
      </w:tr>
    </w:tbl>
    <w:p w:rsidR="00E900B0" w:rsidRPr="00E900B0" w:rsidRDefault="00E900B0" w:rsidP="00E900B0"/>
    <w:p w:rsidR="00E900B0" w:rsidRP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p w:rsidR="00E900B0" w:rsidRPr="00E900B0" w:rsidRDefault="00E900B0" w:rsidP="00801AA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2359"/>
        <w:gridCol w:w="3586"/>
        <w:gridCol w:w="910"/>
        <w:gridCol w:w="709"/>
        <w:gridCol w:w="1035"/>
        <w:gridCol w:w="590"/>
        <w:gridCol w:w="931"/>
        <w:gridCol w:w="931"/>
        <w:gridCol w:w="662"/>
        <w:gridCol w:w="662"/>
        <w:gridCol w:w="662"/>
      </w:tblGrid>
      <w:tr w:rsidR="006F5941" w:rsidRPr="00E900B0" w:rsidTr="006F5941">
        <w:trPr>
          <w:trHeight w:val="1740"/>
        </w:trPr>
        <w:tc>
          <w:tcPr>
            <w:tcW w:w="15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0B0" w:rsidRPr="006F5941" w:rsidRDefault="00E900B0" w:rsidP="006F5941">
            <w:pPr>
              <w:pStyle w:val="a9"/>
              <w:jc w:val="right"/>
              <w:rPr>
                <w:sz w:val="24"/>
                <w:szCs w:val="24"/>
              </w:rPr>
            </w:pPr>
            <w:r w:rsidRPr="006F5941">
              <w:rPr>
                <w:color w:val="000000"/>
                <w:sz w:val="24"/>
                <w:szCs w:val="24"/>
              </w:rPr>
              <w:lastRenderedPageBreak/>
              <w:t>Приложение №4</w:t>
            </w:r>
            <w:r w:rsidRPr="006F5941">
              <w:rPr>
                <w:sz w:val="24"/>
                <w:szCs w:val="24"/>
              </w:rPr>
              <w:t xml:space="preserve"> </w:t>
            </w:r>
          </w:p>
          <w:p w:rsidR="00E900B0" w:rsidRPr="006F5941" w:rsidRDefault="00E900B0" w:rsidP="006F5941">
            <w:pPr>
              <w:jc w:val="right"/>
              <w:rPr>
                <w:color w:val="000000"/>
                <w:lang w:eastAsia="en-US"/>
              </w:rPr>
            </w:pPr>
            <w:r w:rsidRPr="006F5941">
              <w:rPr>
                <w:color w:val="000000"/>
                <w:lang w:eastAsia="en-US"/>
              </w:rPr>
              <w:t xml:space="preserve">к муниципальной  программе </w:t>
            </w:r>
          </w:p>
          <w:p w:rsidR="00E900B0" w:rsidRPr="006F5941" w:rsidRDefault="00E900B0" w:rsidP="006F5941">
            <w:pPr>
              <w:jc w:val="right"/>
              <w:rPr>
                <w:color w:val="000000"/>
                <w:lang w:eastAsia="en-US"/>
              </w:rPr>
            </w:pPr>
            <w:r w:rsidRPr="006F5941">
              <w:rPr>
                <w:color w:val="000000"/>
                <w:lang w:eastAsia="en-US"/>
              </w:rPr>
              <w:t>Ивановского сельсовета Рыльского района Курской области</w:t>
            </w:r>
          </w:p>
          <w:p w:rsidR="00E900B0" w:rsidRPr="006F5941" w:rsidRDefault="00E900B0" w:rsidP="006F5941">
            <w:pPr>
              <w:jc w:val="right"/>
              <w:rPr>
                <w:color w:val="000000"/>
                <w:lang w:eastAsia="en-US"/>
              </w:rPr>
            </w:pPr>
            <w:r w:rsidRPr="006F5941">
              <w:rPr>
                <w:color w:val="000000"/>
                <w:lang w:eastAsia="en-US"/>
              </w:rPr>
              <w:t xml:space="preserve">«Управление муниципальным имуществом Ивановского сельсовета </w:t>
            </w:r>
          </w:p>
          <w:p w:rsidR="00E900B0" w:rsidRPr="00E900B0" w:rsidRDefault="00E900B0" w:rsidP="006F5941">
            <w:pPr>
              <w:jc w:val="right"/>
              <w:rPr>
                <w:lang w:eastAsia="en-US"/>
              </w:rPr>
            </w:pPr>
            <w:r w:rsidRPr="006F5941">
              <w:rPr>
                <w:color w:val="000000"/>
                <w:lang w:eastAsia="en-US"/>
              </w:rPr>
              <w:t>Рыльского района Курской области  на 2015 – 2019 годы»</w:t>
            </w:r>
          </w:p>
          <w:p w:rsidR="00E900B0" w:rsidRPr="006F5941" w:rsidRDefault="00E900B0" w:rsidP="006F5941">
            <w:pPr>
              <w:jc w:val="center"/>
              <w:rPr>
                <w:b/>
                <w:bCs/>
                <w:lang w:eastAsia="en-US"/>
              </w:rPr>
            </w:pPr>
          </w:p>
          <w:p w:rsidR="00E900B0" w:rsidRPr="006F5941" w:rsidRDefault="00E900B0" w:rsidP="006F5941">
            <w:pPr>
              <w:jc w:val="center"/>
              <w:rPr>
                <w:b/>
                <w:bCs/>
                <w:lang w:eastAsia="en-US"/>
              </w:rPr>
            </w:pPr>
          </w:p>
          <w:p w:rsidR="00E900B0" w:rsidRPr="006F5941" w:rsidRDefault="00E900B0" w:rsidP="006F5941">
            <w:pPr>
              <w:jc w:val="center"/>
              <w:rPr>
                <w:b/>
                <w:bCs/>
                <w:lang w:eastAsia="en-US"/>
              </w:rPr>
            </w:pPr>
            <w:r w:rsidRPr="006F5941">
              <w:rPr>
                <w:b/>
                <w:bCs/>
                <w:lang w:eastAsia="en-US"/>
              </w:rPr>
              <w:t>Ресурсное обеспечение</w:t>
            </w:r>
            <w:r w:rsidRPr="006F5941">
              <w:rPr>
                <w:b/>
                <w:bCs/>
                <w:lang w:eastAsia="en-US"/>
              </w:rPr>
              <w:br/>
              <w:t xml:space="preserve">реализации муниципальной программы Ивановского сельсовета Рыльского района Курской области  «Управление муниципальным имуществом Ивановского сельсовета Рыльского района Курской области » на 2015 – 2019 годы за счет </w:t>
            </w:r>
            <w:proofErr w:type="gramStart"/>
            <w:r w:rsidRPr="006F5941">
              <w:rPr>
                <w:b/>
                <w:bCs/>
                <w:lang w:eastAsia="en-US"/>
              </w:rPr>
              <w:t>средств бюджета Ивановского сельсовета Рыльского района Курской области</w:t>
            </w:r>
            <w:proofErr w:type="gramEnd"/>
          </w:p>
          <w:p w:rsidR="00E900B0" w:rsidRPr="006F5941" w:rsidRDefault="00E900B0" w:rsidP="006F594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F5941" w:rsidRPr="006F5941" w:rsidTr="00151325">
        <w:trPr>
          <w:trHeight w:val="1170"/>
        </w:trPr>
        <w:tc>
          <w:tcPr>
            <w:tcW w:w="217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 xml:space="preserve">Статус     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F5941" w:rsidRPr="006F5941" w:rsidTr="00151325">
        <w:trPr>
          <w:trHeight w:val="1020"/>
        </w:trPr>
        <w:tc>
          <w:tcPr>
            <w:tcW w:w="2171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F5941">
              <w:rPr>
                <w:bCs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2019</w:t>
            </w:r>
          </w:p>
        </w:tc>
      </w:tr>
      <w:tr w:rsidR="006F5941" w:rsidRPr="006F5941" w:rsidTr="00151325">
        <w:trPr>
          <w:trHeight w:val="929"/>
        </w:trPr>
        <w:tc>
          <w:tcPr>
            <w:tcW w:w="2171" w:type="dxa"/>
            <w:vMerge w:val="restart"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Муниципальная программа Ивановского сельсовета Рыльского района Курской области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 xml:space="preserve">«Управление муниципальным имуществом Ивановского сельсовета Рыльского района Курской области» на 2015 – 2019  годы </w:t>
            </w:r>
          </w:p>
        </w:tc>
        <w:tc>
          <w:tcPr>
            <w:tcW w:w="3586" w:type="dxa"/>
            <w:tcBorders>
              <w:bottom w:val="nil"/>
            </w:tcBorders>
            <w:shd w:val="clear" w:color="auto" w:fill="auto"/>
          </w:tcPr>
          <w:p w:rsidR="00E900B0" w:rsidRPr="006F5941" w:rsidRDefault="00151325" w:rsidP="00E900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Ивановского сельсовета Рыльского района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00B0" w:rsidRPr="006F5941" w:rsidRDefault="00A46DCE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0400000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E900B0" w:rsidRPr="006F5941" w:rsidRDefault="00A46DCE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1218,63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E900B0" w:rsidRPr="006F5941" w:rsidRDefault="00A46DCE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702,599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6F5941" w:rsidRPr="006F5941" w:rsidTr="00151325">
        <w:trPr>
          <w:trHeight w:val="701"/>
        </w:trPr>
        <w:tc>
          <w:tcPr>
            <w:tcW w:w="2171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  <w:shd w:val="clear" w:color="auto" w:fill="auto"/>
          </w:tcPr>
          <w:p w:rsidR="00E900B0" w:rsidRPr="006F5941" w:rsidRDefault="00E900B0" w:rsidP="00E900B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F5941" w:rsidRPr="006F5941" w:rsidTr="00151325">
        <w:trPr>
          <w:trHeight w:val="1020"/>
        </w:trPr>
        <w:tc>
          <w:tcPr>
            <w:tcW w:w="2171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  <w:shd w:val="clear" w:color="auto" w:fill="auto"/>
          </w:tcPr>
          <w:p w:rsidR="00E900B0" w:rsidRPr="006F5941" w:rsidRDefault="00E900B0" w:rsidP="00E900B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F5941" w:rsidRPr="006F5941" w:rsidTr="00151325">
        <w:trPr>
          <w:trHeight w:val="991"/>
        </w:trPr>
        <w:tc>
          <w:tcPr>
            <w:tcW w:w="2171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6" w:type="dxa"/>
            <w:tcBorders>
              <w:top w:val="nil"/>
            </w:tcBorders>
            <w:shd w:val="clear" w:color="auto" w:fill="auto"/>
          </w:tcPr>
          <w:p w:rsidR="00E900B0" w:rsidRPr="006F5941" w:rsidRDefault="00E900B0" w:rsidP="00E900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F5941" w:rsidRPr="006F5941" w:rsidTr="00151325">
        <w:trPr>
          <w:trHeight w:val="2745"/>
        </w:trPr>
        <w:tc>
          <w:tcPr>
            <w:tcW w:w="2171" w:type="dxa"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2359" w:type="dxa"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«Совершенствование системы управления муниципальным имуществом на территории Ивановского сельсовета Рыльского района</w:t>
            </w:r>
            <w:r w:rsidRPr="006F5941">
              <w:rPr>
                <w:sz w:val="22"/>
                <w:szCs w:val="22"/>
                <w:lang w:eastAsia="en-US"/>
              </w:rPr>
              <w:t xml:space="preserve"> </w:t>
            </w:r>
            <w:r w:rsidRPr="006F5941">
              <w:rPr>
                <w:b/>
                <w:bCs/>
                <w:sz w:val="22"/>
                <w:szCs w:val="22"/>
                <w:lang w:eastAsia="en-US"/>
              </w:rPr>
              <w:t>Курской области»</w:t>
            </w:r>
          </w:p>
        </w:tc>
        <w:tc>
          <w:tcPr>
            <w:tcW w:w="3586" w:type="dxa"/>
            <w:shd w:val="clear" w:color="auto" w:fill="auto"/>
          </w:tcPr>
          <w:p w:rsidR="00E900B0" w:rsidRPr="006F5941" w:rsidRDefault="00151325" w:rsidP="008E44CE">
            <w:pPr>
              <w:rPr>
                <w:sz w:val="20"/>
                <w:szCs w:val="20"/>
                <w:lang w:eastAsia="en-US"/>
              </w:rPr>
            </w:pPr>
            <w:r w:rsidRPr="00151325">
              <w:rPr>
                <w:sz w:val="20"/>
                <w:szCs w:val="20"/>
                <w:lang w:eastAsia="en-US"/>
              </w:rPr>
              <w:t>Администрация Ивановского сельсовета Рыльского района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00B0" w:rsidRPr="006F5941" w:rsidRDefault="00A46DCE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E900B0" w:rsidRPr="006F5941" w:rsidRDefault="00E900B0" w:rsidP="00A46DC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041</w:t>
            </w:r>
            <w:r w:rsidR="00A46DCE">
              <w:rPr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900B0" w:rsidRPr="006F5941" w:rsidRDefault="00A46DCE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900B0" w:rsidRPr="006F5941" w:rsidRDefault="00A46DCE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1218,63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900B0" w:rsidRPr="006F5941" w:rsidRDefault="009C686F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702,599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6F5941" w:rsidRPr="006F5941" w:rsidTr="00151325">
        <w:trPr>
          <w:trHeight w:val="1500"/>
        </w:trPr>
        <w:tc>
          <w:tcPr>
            <w:tcW w:w="2171" w:type="dxa"/>
            <w:shd w:val="clear" w:color="auto" w:fill="auto"/>
            <w:hideMark/>
          </w:tcPr>
          <w:p w:rsidR="00E900B0" w:rsidRPr="006F5941" w:rsidRDefault="00E900B0" w:rsidP="008E44C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F5941">
              <w:rPr>
                <w:b/>
                <w:bCs/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359" w:type="dxa"/>
            <w:shd w:val="clear" w:color="auto" w:fill="auto"/>
            <w:hideMark/>
          </w:tcPr>
          <w:p w:rsidR="00E900B0" w:rsidRPr="006F5941" w:rsidRDefault="00E900B0" w:rsidP="00151325">
            <w:pPr>
              <w:rPr>
                <w:b/>
                <w:sz w:val="22"/>
                <w:szCs w:val="22"/>
                <w:lang w:eastAsia="en-US"/>
              </w:rPr>
            </w:pPr>
            <w:r w:rsidRPr="006F5941">
              <w:rPr>
                <w:b/>
                <w:sz w:val="22"/>
                <w:szCs w:val="22"/>
                <w:lang w:eastAsia="en-US"/>
              </w:rPr>
              <w:t xml:space="preserve">Проведение </w:t>
            </w:r>
            <w:r w:rsidR="00151325">
              <w:rPr>
                <w:b/>
                <w:sz w:val="22"/>
                <w:szCs w:val="22"/>
                <w:lang w:eastAsia="en-US"/>
              </w:rPr>
              <w:t>муниципальной</w:t>
            </w:r>
            <w:r w:rsidRPr="006F5941">
              <w:rPr>
                <w:b/>
                <w:sz w:val="22"/>
                <w:szCs w:val="22"/>
                <w:lang w:eastAsia="en-US"/>
              </w:rPr>
              <w:t xml:space="preserve"> политики в области имущественных </w:t>
            </w:r>
            <w:r w:rsidR="00151325">
              <w:rPr>
                <w:b/>
                <w:sz w:val="22"/>
                <w:szCs w:val="22"/>
                <w:lang w:eastAsia="en-US"/>
              </w:rPr>
              <w:t xml:space="preserve"> и земельных </w:t>
            </w:r>
            <w:r w:rsidRPr="006F5941">
              <w:rPr>
                <w:b/>
                <w:sz w:val="22"/>
                <w:szCs w:val="22"/>
                <w:lang w:eastAsia="en-US"/>
              </w:rPr>
              <w:t xml:space="preserve">отношений </w:t>
            </w:r>
            <w:r w:rsidR="00151325">
              <w:rPr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  <w:tc>
          <w:tcPr>
            <w:tcW w:w="3586" w:type="dxa"/>
            <w:shd w:val="clear" w:color="auto" w:fill="auto"/>
          </w:tcPr>
          <w:p w:rsidR="00E900B0" w:rsidRPr="006F5941" w:rsidRDefault="00151325" w:rsidP="00E900B0">
            <w:pPr>
              <w:rPr>
                <w:sz w:val="20"/>
                <w:szCs w:val="20"/>
                <w:lang w:eastAsia="en-US"/>
              </w:rPr>
            </w:pPr>
            <w:r w:rsidRPr="00151325">
              <w:rPr>
                <w:sz w:val="20"/>
                <w:szCs w:val="20"/>
                <w:lang w:eastAsia="en-US"/>
              </w:rPr>
              <w:t>Администрация Ивановского сельсовета Рыльского района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00B0" w:rsidRPr="006F5941" w:rsidRDefault="00151325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E900B0" w:rsidRPr="006F5941" w:rsidRDefault="00E900B0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F5941">
              <w:rPr>
                <w:bCs/>
                <w:sz w:val="22"/>
                <w:szCs w:val="22"/>
                <w:lang w:eastAsia="en-US"/>
              </w:rPr>
              <w:t>0411470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900B0" w:rsidRPr="006F5941" w:rsidRDefault="00151325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900B0" w:rsidRPr="006F5941" w:rsidRDefault="00151325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1218,63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900B0" w:rsidRPr="006F5941" w:rsidRDefault="00151325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702,599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900B0" w:rsidRPr="006F5941" w:rsidRDefault="00151325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  <w:r w:rsidR="00E900B0" w:rsidRPr="006F5941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900B0" w:rsidRPr="006F5941" w:rsidRDefault="00151325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="00E900B0" w:rsidRPr="006F5941">
              <w:rPr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900B0" w:rsidRPr="006F5941" w:rsidRDefault="00151325" w:rsidP="006F59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  <w:r w:rsidR="00E900B0" w:rsidRPr="006F5941">
              <w:rPr>
                <w:bCs/>
                <w:sz w:val="22"/>
                <w:szCs w:val="22"/>
                <w:lang w:eastAsia="en-US"/>
              </w:rPr>
              <w:t>,0</w:t>
            </w:r>
          </w:p>
        </w:tc>
      </w:tr>
    </w:tbl>
    <w:p w:rsidR="00E900B0" w:rsidRPr="00E900B0" w:rsidRDefault="00E900B0" w:rsidP="00E900B0"/>
    <w:p w:rsidR="00E900B0" w:rsidRPr="00E900B0" w:rsidRDefault="00E900B0" w:rsidP="00E900B0"/>
    <w:p w:rsidR="00E900B0" w:rsidRPr="00E900B0" w:rsidRDefault="00E900B0" w:rsidP="00E900B0"/>
    <w:p w:rsidR="00E900B0" w:rsidRPr="00E900B0" w:rsidRDefault="00E900B0" w:rsidP="00E900B0"/>
    <w:p w:rsidR="00E900B0" w:rsidRPr="00E900B0" w:rsidRDefault="00E900B0" w:rsidP="00E900B0"/>
    <w:p w:rsidR="00E900B0" w:rsidRDefault="00E900B0" w:rsidP="00E900B0"/>
    <w:p w:rsidR="00E900B0" w:rsidRDefault="00E900B0" w:rsidP="00E900B0"/>
    <w:p w:rsidR="00E900B0" w:rsidRDefault="00E900B0" w:rsidP="008E44CE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  <w:sectPr w:rsidR="00E900B0" w:rsidSect="00E900B0">
          <w:pgSz w:w="16838" w:h="11906" w:orient="landscape"/>
          <w:pgMar w:top="1701" w:right="709" w:bottom="1134" w:left="1134" w:header="567" w:footer="567" w:gutter="0"/>
          <w:cols w:space="708"/>
          <w:docGrid w:linePitch="360"/>
        </w:sectPr>
      </w:pPr>
    </w:p>
    <w:p w:rsidR="004516E5" w:rsidRPr="00E900B0" w:rsidRDefault="004516E5" w:rsidP="004516E5">
      <w:pPr>
        <w:pStyle w:val="a9"/>
        <w:jc w:val="right"/>
        <w:rPr>
          <w:sz w:val="24"/>
          <w:szCs w:val="24"/>
        </w:rPr>
      </w:pPr>
      <w:r w:rsidRPr="00E900B0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5</w:t>
      </w:r>
      <w:r w:rsidRPr="00E900B0">
        <w:rPr>
          <w:sz w:val="24"/>
          <w:szCs w:val="24"/>
        </w:rPr>
        <w:t xml:space="preserve"> </w:t>
      </w:r>
    </w:p>
    <w:p w:rsidR="004516E5" w:rsidRDefault="004516E5" w:rsidP="004516E5">
      <w:pPr>
        <w:jc w:val="right"/>
        <w:rPr>
          <w:color w:val="000000"/>
        </w:rPr>
      </w:pPr>
      <w:r w:rsidRPr="00E900B0">
        <w:rPr>
          <w:color w:val="000000"/>
        </w:rPr>
        <w:t xml:space="preserve">к муниципальной  программе </w:t>
      </w:r>
    </w:p>
    <w:p w:rsidR="004516E5" w:rsidRDefault="004516E5" w:rsidP="004516E5">
      <w:pPr>
        <w:jc w:val="right"/>
        <w:rPr>
          <w:color w:val="000000"/>
        </w:rPr>
      </w:pPr>
      <w:r>
        <w:rPr>
          <w:color w:val="000000"/>
        </w:rPr>
        <w:t xml:space="preserve">Ивановского сельсовета </w:t>
      </w:r>
      <w:r w:rsidRPr="00E900B0">
        <w:rPr>
          <w:color w:val="000000"/>
        </w:rPr>
        <w:t>Рыльского района Курской области</w:t>
      </w:r>
    </w:p>
    <w:p w:rsidR="004516E5" w:rsidRDefault="004516E5" w:rsidP="004516E5">
      <w:pPr>
        <w:jc w:val="right"/>
        <w:rPr>
          <w:color w:val="000000"/>
        </w:rPr>
      </w:pPr>
      <w:r w:rsidRPr="00E900B0">
        <w:rPr>
          <w:color w:val="000000"/>
        </w:rPr>
        <w:t xml:space="preserve">«Управление муниципальным имуществом Ивановского сельсовета </w:t>
      </w:r>
    </w:p>
    <w:p w:rsidR="004516E5" w:rsidRPr="00E900B0" w:rsidRDefault="004516E5" w:rsidP="004516E5">
      <w:pPr>
        <w:jc w:val="right"/>
      </w:pPr>
      <w:r w:rsidRPr="00E900B0">
        <w:rPr>
          <w:color w:val="000000"/>
        </w:rPr>
        <w:t>Рыльского района Курской области на 2015 – 2019 годы</w:t>
      </w:r>
      <w:r>
        <w:rPr>
          <w:color w:val="000000"/>
        </w:rPr>
        <w:t>»</w:t>
      </w:r>
    </w:p>
    <w:p w:rsidR="00E900B0" w:rsidRDefault="00E900B0" w:rsidP="00E900B0">
      <w:pPr>
        <w:widowControl w:val="0"/>
        <w:autoSpaceDE w:val="0"/>
        <w:autoSpaceDN w:val="0"/>
        <w:adjustRightInd w:val="0"/>
        <w:jc w:val="right"/>
      </w:pP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</w:pPr>
      <w:bookmarkStart w:id="15" w:name="Par611"/>
      <w:bookmarkEnd w:id="15"/>
    </w:p>
    <w:p w:rsidR="00E900B0" w:rsidRDefault="00E900B0" w:rsidP="00E900B0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900B0" w:rsidRDefault="00E900B0" w:rsidP="00E900B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217B8">
        <w:rPr>
          <w:b/>
        </w:rPr>
        <w:t>Ресурсное обеспечение</w:t>
      </w:r>
      <w:r>
        <w:rPr>
          <w:b/>
        </w:rPr>
        <w:t xml:space="preserve"> и прогнозная (справочная) оценка расходов федерального бюджета, областного бюджета, бюджета Ивановского сельсовета Рыльского района Курской области и внебюджетных источников на реализацию целей  муниципальной программы</w:t>
      </w:r>
      <w:r w:rsidRPr="00B217B8">
        <w:rPr>
          <w:b/>
        </w:rPr>
        <w:t xml:space="preserve"> </w:t>
      </w:r>
      <w:r>
        <w:rPr>
          <w:b/>
        </w:rPr>
        <w:t xml:space="preserve"> Ивановского сельсовета Рыльского района Курской области </w:t>
      </w:r>
      <w:r w:rsidRPr="00FA044A">
        <w:rPr>
          <w:b/>
          <w:color w:val="000000"/>
        </w:rPr>
        <w:t>«</w:t>
      </w:r>
      <w:r>
        <w:rPr>
          <w:b/>
          <w:color w:val="000000"/>
        </w:rPr>
        <w:t>Управление муниципальным имуществом Ивановского сельсовета Рыльского района Курской области</w:t>
      </w:r>
      <w:r w:rsidRPr="00FA044A">
        <w:rPr>
          <w:b/>
          <w:color w:val="000000"/>
        </w:rPr>
        <w:t xml:space="preserve"> на 201</w:t>
      </w:r>
      <w:r>
        <w:rPr>
          <w:b/>
          <w:color w:val="000000"/>
        </w:rPr>
        <w:t>5</w:t>
      </w:r>
      <w:r w:rsidRPr="00FA044A">
        <w:rPr>
          <w:b/>
          <w:color w:val="000000"/>
        </w:rPr>
        <w:t xml:space="preserve"> – 201</w:t>
      </w:r>
      <w:r>
        <w:rPr>
          <w:b/>
          <w:color w:val="000000"/>
        </w:rPr>
        <w:t>9</w:t>
      </w:r>
      <w:r w:rsidRPr="00FA044A">
        <w:rPr>
          <w:b/>
          <w:color w:val="000000"/>
        </w:rPr>
        <w:t xml:space="preserve"> годы</w:t>
      </w:r>
      <w:r>
        <w:rPr>
          <w:b/>
          <w:color w:val="000000"/>
        </w:rPr>
        <w:t>»</w:t>
      </w:r>
    </w:p>
    <w:p w:rsidR="00E900B0" w:rsidRPr="00EC221E" w:rsidRDefault="00E900B0" w:rsidP="00E900B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693"/>
        <w:gridCol w:w="1000"/>
        <w:gridCol w:w="950"/>
        <w:gridCol w:w="809"/>
        <w:gridCol w:w="851"/>
        <w:gridCol w:w="892"/>
      </w:tblGrid>
      <w:tr w:rsidR="00E900B0" w:rsidRPr="004516E5" w:rsidTr="000A3579">
        <w:tc>
          <w:tcPr>
            <w:tcW w:w="1668" w:type="dxa"/>
            <w:vMerge w:val="restart"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693" w:type="dxa"/>
            <w:vMerge w:val="restart"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502" w:type="dxa"/>
            <w:gridSpan w:val="5"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E900B0" w:rsidRPr="004516E5" w:rsidTr="000A3579">
        <w:tc>
          <w:tcPr>
            <w:tcW w:w="1668" w:type="dxa"/>
            <w:vMerge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2015</w:t>
            </w:r>
          </w:p>
        </w:tc>
        <w:tc>
          <w:tcPr>
            <w:tcW w:w="950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2016</w:t>
            </w:r>
          </w:p>
        </w:tc>
        <w:tc>
          <w:tcPr>
            <w:tcW w:w="809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2018</w:t>
            </w:r>
          </w:p>
        </w:tc>
        <w:tc>
          <w:tcPr>
            <w:tcW w:w="892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2019</w:t>
            </w:r>
          </w:p>
        </w:tc>
      </w:tr>
      <w:tr w:rsidR="000A3579" w:rsidRPr="004516E5" w:rsidTr="000A3579">
        <w:tc>
          <w:tcPr>
            <w:tcW w:w="1668" w:type="dxa"/>
            <w:vMerge w:val="restart"/>
          </w:tcPr>
          <w:p w:rsidR="000A3579" w:rsidRPr="004516E5" w:rsidRDefault="000A3579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0A3579" w:rsidRPr="004516E5" w:rsidRDefault="000A3579" w:rsidP="008E44CE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516E5">
              <w:rPr>
                <w:rFonts w:ascii="Times New Roman" w:hAnsi="Times New Roman" w:cs="Times New Roman"/>
                <w:color w:val="000000"/>
              </w:rPr>
              <w:t>«Управление муниципальным имуществом Ивановского сельсовета Рыльского района Курской области  на 2015 – 2019 годы»</w:t>
            </w:r>
          </w:p>
        </w:tc>
        <w:tc>
          <w:tcPr>
            <w:tcW w:w="1693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всего</w:t>
            </w:r>
          </w:p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0A3579" w:rsidRPr="004516E5" w:rsidRDefault="000A3579" w:rsidP="00157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1218,63</w:t>
            </w:r>
          </w:p>
        </w:tc>
        <w:tc>
          <w:tcPr>
            <w:tcW w:w="950" w:type="dxa"/>
            <w:vAlign w:val="center"/>
          </w:tcPr>
          <w:p w:rsidR="000A3579" w:rsidRPr="004516E5" w:rsidRDefault="000A3579" w:rsidP="00157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702,599</w:t>
            </w:r>
          </w:p>
        </w:tc>
        <w:tc>
          <w:tcPr>
            <w:tcW w:w="809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</w:tr>
      <w:tr w:rsidR="004516E5" w:rsidRPr="004516E5" w:rsidTr="000A3579">
        <w:tc>
          <w:tcPr>
            <w:tcW w:w="1668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0" w:type="dxa"/>
            <w:vAlign w:val="center"/>
          </w:tcPr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  <w:tc>
          <w:tcPr>
            <w:tcW w:w="809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</w:tr>
      <w:tr w:rsidR="004516E5" w:rsidRPr="004516E5" w:rsidTr="000A3579">
        <w:tc>
          <w:tcPr>
            <w:tcW w:w="1668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областной</w:t>
            </w:r>
          </w:p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бюджет</w:t>
            </w:r>
          </w:p>
        </w:tc>
        <w:tc>
          <w:tcPr>
            <w:tcW w:w="1000" w:type="dxa"/>
            <w:vAlign w:val="center"/>
          </w:tcPr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  <w:tc>
          <w:tcPr>
            <w:tcW w:w="809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vAlign w:val="center"/>
          </w:tcPr>
          <w:p w:rsidR="004516E5" w:rsidRDefault="004516E5" w:rsidP="004516E5">
            <w:pPr>
              <w:jc w:val="center"/>
            </w:pPr>
            <w:r w:rsidRPr="00354B03">
              <w:rPr>
                <w:sz w:val="22"/>
                <w:szCs w:val="22"/>
              </w:rPr>
              <w:t>0</w:t>
            </w:r>
          </w:p>
        </w:tc>
      </w:tr>
      <w:tr w:rsidR="00E900B0" w:rsidRPr="004516E5" w:rsidTr="000A3579">
        <w:tc>
          <w:tcPr>
            <w:tcW w:w="1668" w:type="dxa"/>
            <w:vMerge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900B0" w:rsidRPr="004516E5" w:rsidRDefault="00E900B0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бюджет Ивановского сельсовета Рыльского района Курской области</w:t>
            </w:r>
          </w:p>
        </w:tc>
        <w:tc>
          <w:tcPr>
            <w:tcW w:w="1000" w:type="dxa"/>
            <w:vAlign w:val="center"/>
          </w:tcPr>
          <w:p w:rsidR="00E900B0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1218,63</w:t>
            </w:r>
          </w:p>
        </w:tc>
        <w:tc>
          <w:tcPr>
            <w:tcW w:w="950" w:type="dxa"/>
            <w:vAlign w:val="center"/>
          </w:tcPr>
          <w:p w:rsidR="00E900B0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702,599</w:t>
            </w:r>
          </w:p>
        </w:tc>
        <w:tc>
          <w:tcPr>
            <w:tcW w:w="809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vAlign w:val="center"/>
          </w:tcPr>
          <w:p w:rsidR="00E900B0" w:rsidRPr="004516E5" w:rsidRDefault="00E900B0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</w:tr>
      <w:tr w:rsidR="004516E5" w:rsidRPr="004516E5" w:rsidTr="000A3579">
        <w:tc>
          <w:tcPr>
            <w:tcW w:w="1668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vAlign w:val="center"/>
          </w:tcPr>
          <w:p w:rsidR="004516E5" w:rsidRDefault="004516E5" w:rsidP="004516E5">
            <w:pPr>
              <w:jc w:val="center"/>
            </w:pPr>
            <w:r w:rsidRPr="00E379B6"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vAlign w:val="center"/>
          </w:tcPr>
          <w:p w:rsidR="004516E5" w:rsidRDefault="004516E5" w:rsidP="004516E5">
            <w:pPr>
              <w:jc w:val="center"/>
            </w:pPr>
            <w:r w:rsidRPr="00E379B6">
              <w:rPr>
                <w:sz w:val="22"/>
                <w:szCs w:val="22"/>
              </w:rPr>
              <w:t>0</w:t>
            </w:r>
          </w:p>
        </w:tc>
        <w:tc>
          <w:tcPr>
            <w:tcW w:w="809" w:type="dxa"/>
            <w:vAlign w:val="center"/>
          </w:tcPr>
          <w:p w:rsidR="004516E5" w:rsidRDefault="004516E5" w:rsidP="004516E5">
            <w:pPr>
              <w:jc w:val="center"/>
            </w:pPr>
            <w:r w:rsidRPr="00E379B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516E5" w:rsidRDefault="004516E5" w:rsidP="004516E5">
            <w:pPr>
              <w:jc w:val="center"/>
            </w:pPr>
            <w:r w:rsidRPr="00E379B6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vAlign w:val="center"/>
          </w:tcPr>
          <w:p w:rsidR="004516E5" w:rsidRDefault="004516E5" w:rsidP="004516E5">
            <w:pPr>
              <w:jc w:val="center"/>
            </w:pPr>
            <w:r w:rsidRPr="00E379B6">
              <w:rPr>
                <w:sz w:val="22"/>
                <w:szCs w:val="22"/>
              </w:rPr>
              <w:t>0</w:t>
            </w:r>
          </w:p>
        </w:tc>
      </w:tr>
      <w:tr w:rsidR="000A3579" w:rsidRPr="004516E5" w:rsidTr="000A3579">
        <w:tc>
          <w:tcPr>
            <w:tcW w:w="1668" w:type="dxa"/>
            <w:vMerge w:val="restart"/>
          </w:tcPr>
          <w:p w:rsidR="000A3579" w:rsidRPr="004516E5" w:rsidRDefault="000A3579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42" w:type="dxa"/>
            <w:vMerge w:val="restart"/>
          </w:tcPr>
          <w:p w:rsidR="000A3579" w:rsidRPr="004516E5" w:rsidRDefault="000A3579" w:rsidP="008E44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516E5">
              <w:rPr>
                <w:color w:val="000000"/>
                <w:sz w:val="22"/>
                <w:szCs w:val="22"/>
              </w:rPr>
              <w:t>«Совершенствование системы управления муниципальным имуществом на территории Ивановского сельсовета Рыльского района Курской области»</w:t>
            </w:r>
          </w:p>
          <w:p w:rsidR="000A3579" w:rsidRPr="004516E5" w:rsidRDefault="000A3579" w:rsidP="008E44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всего</w:t>
            </w:r>
          </w:p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0A3579" w:rsidRPr="004516E5" w:rsidRDefault="000A3579" w:rsidP="00157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1218,63</w:t>
            </w:r>
          </w:p>
        </w:tc>
        <w:tc>
          <w:tcPr>
            <w:tcW w:w="950" w:type="dxa"/>
            <w:vAlign w:val="center"/>
          </w:tcPr>
          <w:p w:rsidR="000A3579" w:rsidRPr="004516E5" w:rsidRDefault="000A3579" w:rsidP="00157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702,599</w:t>
            </w:r>
          </w:p>
        </w:tc>
        <w:tc>
          <w:tcPr>
            <w:tcW w:w="809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</w:tr>
      <w:tr w:rsidR="004516E5" w:rsidRPr="004516E5" w:rsidTr="000A3579">
        <w:tc>
          <w:tcPr>
            <w:tcW w:w="1668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0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809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vAlign w:val="center"/>
          </w:tcPr>
          <w:p w:rsidR="004516E5" w:rsidRDefault="004516E5" w:rsidP="004516E5">
            <w:pPr>
              <w:jc w:val="center"/>
            </w:pPr>
            <w:r w:rsidRPr="005A3854">
              <w:rPr>
                <w:sz w:val="22"/>
                <w:szCs w:val="22"/>
              </w:rPr>
              <w:t>0</w:t>
            </w:r>
          </w:p>
        </w:tc>
      </w:tr>
      <w:tr w:rsidR="004516E5" w:rsidRPr="004516E5" w:rsidTr="000A3579">
        <w:tc>
          <w:tcPr>
            <w:tcW w:w="1668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516E5" w:rsidRPr="004516E5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областной</w:t>
            </w:r>
          </w:p>
          <w:p w:rsidR="004516E5" w:rsidRPr="004516E5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бюджет</w:t>
            </w:r>
          </w:p>
        </w:tc>
        <w:tc>
          <w:tcPr>
            <w:tcW w:w="1000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809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516E5" w:rsidRDefault="004516E5" w:rsidP="004516E5">
            <w:pPr>
              <w:jc w:val="center"/>
            </w:pPr>
            <w:r w:rsidRPr="001C390F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vAlign w:val="center"/>
          </w:tcPr>
          <w:p w:rsidR="004516E5" w:rsidRDefault="004516E5" w:rsidP="004516E5">
            <w:pPr>
              <w:jc w:val="center"/>
            </w:pPr>
            <w:r w:rsidRPr="005A3854">
              <w:rPr>
                <w:sz w:val="22"/>
                <w:szCs w:val="22"/>
              </w:rPr>
              <w:t>0</w:t>
            </w:r>
          </w:p>
        </w:tc>
      </w:tr>
      <w:tr w:rsidR="000A3579" w:rsidRPr="004516E5" w:rsidTr="000A3579">
        <w:tc>
          <w:tcPr>
            <w:tcW w:w="1668" w:type="dxa"/>
            <w:vMerge/>
          </w:tcPr>
          <w:p w:rsidR="000A3579" w:rsidRPr="004516E5" w:rsidRDefault="000A3579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A3579" w:rsidRPr="004516E5" w:rsidRDefault="000A3579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бюджет Ивановского сельсовета Рыльского района Курской области</w:t>
            </w:r>
          </w:p>
        </w:tc>
        <w:tc>
          <w:tcPr>
            <w:tcW w:w="1000" w:type="dxa"/>
            <w:vAlign w:val="center"/>
          </w:tcPr>
          <w:p w:rsidR="000A3579" w:rsidRPr="004516E5" w:rsidRDefault="000A3579" w:rsidP="00157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1218,63</w:t>
            </w:r>
          </w:p>
        </w:tc>
        <w:tc>
          <w:tcPr>
            <w:tcW w:w="950" w:type="dxa"/>
            <w:vAlign w:val="center"/>
          </w:tcPr>
          <w:p w:rsidR="000A3579" w:rsidRPr="004516E5" w:rsidRDefault="000A3579" w:rsidP="00157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702,599</w:t>
            </w:r>
          </w:p>
        </w:tc>
        <w:tc>
          <w:tcPr>
            <w:tcW w:w="809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vAlign w:val="center"/>
          </w:tcPr>
          <w:p w:rsidR="000A3579" w:rsidRPr="004516E5" w:rsidRDefault="000A3579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16E5">
              <w:rPr>
                <w:sz w:val="22"/>
                <w:szCs w:val="22"/>
              </w:rPr>
              <w:t>50,0</w:t>
            </w:r>
          </w:p>
        </w:tc>
      </w:tr>
      <w:tr w:rsidR="004516E5" w:rsidRPr="006720D2" w:rsidTr="000A3579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516E5" w:rsidRPr="006720D2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516E5" w:rsidRPr="006720D2" w:rsidRDefault="004516E5" w:rsidP="008E44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4516E5" w:rsidRPr="000A3579" w:rsidRDefault="004516E5" w:rsidP="00451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357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516E5" w:rsidRPr="000A3579" w:rsidRDefault="004516E5" w:rsidP="004516E5">
            <w:pPr>
              <w:jc w:val="center"/>
              <w:rPr>
                <w:sz w:val="22"/>
                <w:szCs w:val="22"/>
              </w:rPr>
            </w:pPr>
            <w:r w:rsidRPr="000A3579"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4516E5" w:rsidRPr="000A3579" w:rsidRDefault="004516E5" w:rsidP="004516E5">
            <w:pPr>
              <w:jc w:val="center"/>
              <w:rPr>
                <w:sz w:val="22"/>
                <w:szCs w:val="22"/>
              </w:rPr>
            </w:pPr>
            <w:r w:rsidRPr="000A3579">
              <w:rPr>
                <w:sz w:val="22"/>
                <w:szCs w:val="22"/>
              </w:rPr>
              <w:t>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4516E5" w:rsidRPr="000A3579" w:rsidRDefault="004516E5" w:rsidP="004516E5">
            <w:pPr>
              <w:jc w:val="center"/>
              <w:rPr>
                <w:sz w:val="22"/>
                <w:szCs w:val="22"/>
              </w:rPr>
            </w:pPr>
            <w:r w:rsidRPr="000A357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16E5" w:rsidRPr="000A3579" w:rsidRDefault="004516E5" w:rsidP="004516E5">
            <w:pPr>
              <w:jc w:val="center"/>
              <w:rPr>
                <w:sz w:val="22"/>
                <w:szCs w:val="22"/>
              </w:rPr>
            </w:pPr>
            <w:r w:rsidRPr="000A3579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4516E5" w:rsidRPr="000A3579" w:rsidRDefault="004516E5" w:rsidP="004516E5">
            <w:pPr>
              <w:jc w:val="center"/>
              <w:rPr>
                <w:sz w:val="22"/>
                <w:szCs w:val="22"/>
              </w:rPr>
            </w:pPr>
            <w:r w:rsidRPr="000A3579">
              <w:rPr>
                <w:sz w:val="22"/>
                <w:szCs w:val="22"/>
              </w:rPr>
              <w:t>0</w:t>
            </w:r>
          </w:p>
        </w:tc>
      </w:tr>
    </w:tbl>
    <w:p w:rsidR="00E900B0" w:rsidRPr="00EF5115" w:rsidRDefault="00E900B0" w:rsidP="00157F3A">
      <w:pPr>
        <w:rPr>
          <w:sz w:val="20"/>
          <w:szCs w:val="20"/>
        </w:rPr>
      </w:pPr>
    </w:p>
    <w:sectPr w:rsidR="00E900B0" w:rsidRPr="00EF5115" w:rsidSect="00BF67E0">
      <w:pgSz w:w="11906" w:h="16838"/>
      <w:pgMar w:top="709" w:right="1133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2E" w:rsidRDefault="009D1A2E">
      <w:r>
        <w:separator/>
      </w:r>
    </w:p>
  </w:endnote>
  <w:endnote w:type="continuationSeparator" w:id="0">
    <w:p w:rsidR="009D1A2E" w:rsidRDefault="009D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2E" w:rsidRDefault="009D1A2E">
      <w:r>
        <w:separator/>
      </w:r>
    </w:p>
  </w:footnote>
  <w:footnote w:type="continuationSeparator" w:id="0">
    <w:p w:rsidR="009D1A2E" w:rsidRDefault="009D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876006"/>
      <w:docPartObj>
        <w:docPartGallery w:val="Page Numbers (Top of Page)"/>
        <w:docPartUnique/>
      </w:docPartObj>
    </w:sdtPr>
    <w:sdtEndPr/>
    <w:sdtContent>
      <w:p w:rsidR="00157F3A" w:rsidRDefault="00157F3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23F">
          <w:rPr>
            <w:noProof/>
          </w:rPr>
          <w:t>2</w:t>
        </w:r>
        <w:r>
          <w:fldChar w:fldCharType="end"/>
        </w:r>
      </w:p>
    </w:sdtContent>
  </w:sdt>
  <w:p w:rsidR="00157F3A" w:rsidRDefault="00157F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2683D"/>
    <w:multiLevelType w:val="hybridMultilevel"/>
    <w:tmpl w:val="78A2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67608"/>
    <w:multiLevelType w:val="hybridMultilevel"/>
    <w:tmpl w:val="B3B24A70"/>
    <w:lvl w:ilvl="0" w:tplc="EA64A8E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9B23E2D"/>
    <w:multiLevelType w:val="hybridMultilevel"/>
    <w:tmpl w:val="F362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76752"/>
    <w:multiLevelType w:val="hybridMultilevel"/>
    <w:tmpl w:val="BDB43F44"/>
    <w:lvl w:ilvl="0" w:tplc="1D9A02E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3E4205"/>
    <w:multiLevelType w:val="hybridMultilevel"/>
    <w:tmpl w:val="062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D3B05"/>
    <w:multiLevelType w:val="hybridMultilevel"/>
    <w:tmpl w:val="C046C8EA"/>
    <w:lvl w:ilvl="0" w:tplc="4F0AB7A4">
      <w:start w:val="56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A01D6E"/>
    <w:multiLevelType w:val="hybridMultilevel"/>
    <w:tmpl w:val="BA189E9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68A52B6"/>
    <w:multiLevelType w:val="hybridMultilevel"/>
    <w:tmpl w:val="03C29E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8523930"/>
    <w:multiLevelType w:val="hybridMultilevel"/>
    <w:tmpl w:val="5F943D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E0"/>
    <w:rsid w:val="00011B99"/>
    <w:rsid w:val="0001773C"/>
    <w:rsid w:val="00022D44"/>
    <w:rsid w:val="00023814"/>
    <w:rsid w:val="00024324"/>
    <w:rsid w:val="00031ED3"/>
    <w:rsid w:val="0004057D"/>
    <w:rsid w:val="0005102D"/>
    <w:rsid w:val="00071E0E"/>
    <w:rsid w:val="000811C7"/>
    <w:rsid w:val="00082542"/>
    <w:rsid w:val="00082DCB"/>
    <w:rsid w:val="00093797"/>
    <w:rsid w:val="000A13CE"/>
    <w:rsid w:val="000A2D07"/>
    <w:rsid w:val="000A3579"/>
    <w:rsid w:val="000B2FB4"/>
    <w:rsid w:val="000C3B95"/>
    <w:rsid w:val="000C3D39"/>
    <w:rsid w:val="000C65E4"/>
    <w:rsid w:val="000C6E6C"/>
    <w:rsid w:val="000D10AB"/>
    <w:rsid w:val="000D5B9D"/>
    <w:rsid w:val="000F5AD2"/>
    <w:rsid w:val="00110BA4"/>
    <w:rsid w:val="00116A39"/>
    <w:rsid w:val="00124100"/>
    <w:rsid w:val="00124184"/>
    <w:rsid w:val="001247E7"/>
    <w:rsid w:val="00137E26"/>
    <w:rsid w:val="00141EB7"/>
    <w:rsid w:val="001512E8"/>
    <w:rsid w:val="00151325"/>
    <w:rsid w:val="00157F3A"/>
    <w:rsid w:val="001625D4"/>
    <w:rsid w:val="00163867"/>
    <w:rsid w:val="00175068"/>
    <w:rsid w:val="00181B76"/>
    <w:rsid w:val="001C3A8F"/>
    <w:rsid w:val="001D3C26"/>
    <w:rsid w:val="001D7476"/>
    <w:rsid w:val="001E751B"/>
    <w:rsid w:val="001F6952"/>
    <w:rsid w:val="00202E4E"/>
    <w:rsid w:val="002070CF"/>
    <w:rsid w:val="00210A68"/>
    <w:rsid w:val="00212FFE"/>
    <w:rsid w:val="00226CF4"/>
    <w:rsid w:val="0023042C"/>
    <w:rsid w:val="002325B2"/>
    <w:rsid w:val="00241C45"/>
    <w:rsid w:val="002432B4"/>
    <w:rsid w:val="00252078"/>
    <w:rsid w:val="00253201"/>
    <w:rsid w:val="00256B50"/>
    <w:rsid w:val="00257C29"/>
    <w:rsid w:val="0027074F"/>
    <w:rsid w:val="002726F3"/>
    <w:rsid w:val="0028240C"/>
    <w:rsid w:val="00282B22"/>
    <w:rsid w:val="00284CBD"/>
    <w:rsid w:val="002A214C"/>
    <w:rsid w:val="002A24B8"/>
    <w:rsid w:val="002A2E3C"/>
    <w:rsid w:val="002B63F5"/>
    <w:rsid w:val="002D18A2"/>
    <w:rsid w:val="002D30E1"/>
    <w:rsid w:val="002E760D"/>
    <w:rsid w:val="002F03C6"/>
    <w:rsid w:val="002F31E1"/>
    <w:rsid w:val="00324A4F"/>
    <w:rsid w:val="00360948"/>
    <w:rsid w:val="00370186"/>
    <w:rsid w:val="0038642C"/>
    <w:rsid w:val="0038776D"/>
    <w:rsid w:val="00396110"/>
    <w:rsid w:val="00396C1C"/>
    <w:rsid w:val="003A617A"/>
    <w:rsid w:val="003A68B7"/>
    <w:rsid w:val="003B00A0"/>
    <w:rsid w:val="003B53F5"/>
    <w:rsid w:val="003C11F0"/>
    <w:rsid w:val="003C27AE"/>
    <w:rsid w:val="003C5716"/>
    <w:rsid w:val="003D25B6"/>
    <w:rsid w:val="003D4D04"/>
    <w:rsid w:val="003D7F3D"/>
    <w:rsid w:val="003E0A56"/>
    <w:rsid w:val="003E1CB5"/>
    <w:rsid w:val="003E73AF"/>
    <w:rsid w:val="003F2BF0"/>
    <w:rsid w:val="004003E7"/>
    <w:rsid w:val="00400D70"/>
    <w:rsid w:val="00402018"/>
    <w:rsid w:val="004154CE"/>
    <w:rsid w:val="00421FB6"/>
    <w:rsid w:val="0043497B"/>
    <w:rsid w:val="00434F8F"/>
    <w:rsid w:val="0043657D"/>
    <w:rsid w:val="004377EF"/>
    <w:rsid w:val="004516E5"/>
    <w:rsid w:val="004627DF"/>
    <w:rsid w:val="0047447C"/>
    <w:rsid w:val="00481037"/>
    <w:rsid w:val="00486626"/>
    <w:rsid w:val="004A2C97"/>
    <w:rsid w:val="004B51E1"/>
    <w:rsid w:val="004C6652"/>
    <w:rsid w:val="004D0722"/>
    <w:rsid w:val="004D4EDF"/>
    <w:rsid w:val="004D7D53"/>
    <w:rsid w:val="004E5397"/>
    <w:rsid w:val="004F1327"/>
    <w:rsid w:val="004F13F3"/>
    <w:rsid w:val="004F5C53"/>
    <w:rsid w:val="00520A27"/>
    <w:rsid w:val="00533206"/>
    <w:rsid w:val="00542506"/>
    <w:rsid w:val="00551B40"/>
    <w:rsid w:val="00557DFA"/>
    <w:rsid w:val="00564317"/>
    <w:rsid w:val="005752CF"/>
    <w:rsid w:val="0057549A"/>
    <w:rsid w:val="0057756F"/>
    <w:rsid w:val="00582F18"/>
    <w:rsid w:val="005A0DE0"/>
    <w:rsid w:val="005A64A5"/>
    <w:rsid w:val="005B6338"/>
    <w:rsid w:val="005B7F4B"/>
    <w:rsid w:val="005C5F85"/>
    <w:rsid w:val="005C6272"/>
    <w:rsid w:val="005E0DF8"/>
    <w:rsid w:val="0060276E"/>
    <w:rsid w:val="00610F74"/>
    <w:rsid w:val="0061369D"/>
    <w:rsid w:val="00625177"/>
    <w:rsid w:val="0062746C"/>
    <w:rsid w:val="00636B83"/>
    <w:rsid w:val="00644D06"/>
    <w:rsid w:val="006462A8"/>
    <w:rsid w:val="00646917"/>
    <w:rsid w:val="006543AB"/>
    <w:rsid w:val="00654DD2"/>
    <w:rsid w:val="00654EAF"/>
    <w:rsid w:val="0065508F"/>
    <w:rsid w:val="00660CEF"/>
    <w:rsid w:val="0066327B"/>
    <w:rsid w:val="00663368"/>
    <w:rsid w:val="0066493E"/>
    <w:rsid w:val="00666B5E"/>
    <w:rsid w:val="006702E0"/>
    <w:rsid w:val="006746C5"/>
    <w:rsid w:val="00680302"/>
    <w:rsid w:val="00685119"/>
    <w:rsid w:val="00693FFB"/>
    <w:rsid w:val="0069523F"/>
    <w:rsid w:val="00695B32"/>
    <w:rsid w:val="006B08A2"/>
    <w:rsid w:val="006B6587"/>
    <w:rsid w:val="006C2CB3"/>
    <w:rsid w:val="006C3E6A"/>
    <w:rsid w:val="006C3E76"/>
    <w:rsid w:val="006C7D81"/>
    <w:rsid w:val="006E408D"/>
    <w:rsid w:val="006F3E09"/>
    <w:rsid w:val="006F5941"/>
    <w:rsid w:val="006F61B8"/>
    <w:rsid w:val="00703A4A"/>
    <w:rsid w:val="00710BFD"/>
    <w:rsid w:val="00711752"/>
    <w:rsid w:val="00713119"/>
    <w:rsid w:val="0071484E"/>
    <w:rsid w:val="00723DB5"/>
    <w:rsid w:val="00726D94"/>
    <w:rsid w:val="0073214E"/>
    <w:rsid w:val="00780C14"/>
    <w:rsid w:val="007907F9"/>
    <w:rsid w:val="0079166D"/>
    <w:rsid w:val="00792264"/>
    <w:rsid w:val="007A5968"/>
    <w:rsid w:val="007B0ACD"/>
    <w:rsid w:val="007B2BC2"/>
    <w:rsid w:val="007B62D2"/>
    <w:rsid w:val="007C2785"/>
    <w:rsid w:val="007C4258"/>
    <w:rsid w:val="007C48ED"/>
    <w:rsid w:val="007C5FF9"/>
    <w:rsid w:val="007D0479"/>
    <w:rsid w:val="007E44BF"/>
    <w:rsid w:val="007E79B4"/>
    <w:rsid w:val="00801AA8"/>
    <w:rsid w:val="008040A5"/>
    <w:rsid w:val="00816B7A"/>
    <w:rsid w:val="00820157"/>
    <w:rsid w:val="00823D0E"/>
    <w:rsid w:val="00832D66"/>
    <w:rsid w:val="008629B7"/>
    <w:rsid w:val="00865973"/>
    <w:rsid w:val="008659A6"/>
    <w:rsid w:val="008735E1"/>
    <w:rsid w:val="00883F49"/>
    <w:rsid w:val="00884BD6"/>
    <w:rsid w:val="008862D0"/>
    <w:rsid w:val="00887194"/>
    <w:rsid w:val="008A0931"/>
    <w:rsid w:val="008C5D42"/>
    <w:rsid w:val="008D4A29"/>
    <w:rsid w:val="008E3E38"/>
    <w:rsid w:val="008E44CE"/>
    <w:rsid w:val="008F0BBB"/>
    <w:rsid w:val="00906958"/>
    <w:rsid w:val="009076F4"/>
    <w:rsid w:val="00913D6E"/>
    <w:rsid w:val="009208BC"/>
    <w:rsid w:val="009253B5"/>
    <w:rsid w:val="0093309D"/>
    <w:rsid w:val="00970AE0"/>
    <w:rsid w:val="009731F7"/>
    <w:rsid w:val="009747A0"/>
    <w:rsid w:val="0097660D"/>
    <w:rsid w:val="00980A56"/>
    <w:rsid w:val="00981642"/>
    <w:rsid w:val="009916CB"/>
    <w:rsid w:val="0099413C"/>
    <w:rsid w:val="0099765D"/>
    <w:rsid w:val="009A2EF6"/>
    <w:rsid w:val="009B3B6A"/>
    <w:rsid w:val="009B3D94"/>
    <w:rsid w:val="009B7915"/>
    <w:rsid w:val="009C3D4B"/>
    <w:rsid w:val="009C686F"/>
    <w:rsid w:val="009D1A2E"/>
    <w:rsid w:val="009E3810"/>
    <w:rsid w:val="009F0766"/>
    <w:rsid w:val="009F1656"/>
    <w:rsid w:val="009F22DB"/>
    <w:rsid w:val="00A12DC7"/>
    <w:rsid w:val="00A2146A"/>
    <w:rsid w:val="00A2617D"/>
    <w:rsid w:val="00A26554"/>
    <w:rsid w:val="00A30A3E"/>
    <w:rsid w:val="00A34C36"/>
    <w:rsid w:val="00A34C58"/>
    <w:rsid w:val="00A35DB2"/>
    <w:rsid w:val="00A4248D"/>
    <w:rsid w:val="00A43890"/>
    <w:rsid w:val="00A46DCE"/>
    <w:rsid w:val="00A514D6"/>
    <w:rsid w:val="00A51571"/>
    <w:rsid w:val="00A56111"/>
    <w:rsid w:val="00A65ACB"/>
    <w:rsid w:val="00A75BDB"/>
    <w:rsid w:val="00A77682"/>
    <w:rsid w:val="00A83669"/>
    <w:rsid w:val="00A87718"/>
    <w:rsid w:val="00AA50B0"/>
    <w:rsid w:val="00AB2EAE"/>
    <w:rsid w:val="00AC0FDB"/>
    <w:rsid w:val="00AC567D"/>
    <w:rsid w:val="00B03241"/>
    <w:rsid w:val="00B32058"/>
    <w:rsid w:val="00B4505F"/>
    <w:rsid w:val="00B518E5"/>
    <w:rsid w:val="00B53BFC"/>
    <w:rsid w:val="00B57A07"/>
    <w:rsid w:val="00B6366F"/>
    <w:rsid w:val="00B81F25"/>
    <w:rsid w:val="00B87BA8"/>
    <w:rsid w:val="00BA28FE"/>
    <w:rsid w:val="00BA2EEA"/>
    <w:rsid w:val="00BA3493"/>
    <w:rsid w:val="00BA4E7F"/>
    <w:rsid w:val="00BA6DBD"/>
    <w:rsid w:val="00BB6CC0"/>
    <w:rsid w:val="00BC06D8"/>
    <w:rsid w:val="00BC5CE6"/>
    <w:rsid w:val="00BD7AF4"/>
    <w:rsid w:val="00BE08E1"/>
    <w:rsid w:val="00BE7669"/>
    <w:rsid w:val="00BF0D23"/>
    <w:rsid w:val="00BF67E0"/>
    <w:rsid w:val="00BF7AC0"/>
    <w:rsid w:val="00C026AA"/>
    <w:rsid w:val="00C03E0E"/>
    <w:rsid w:val="00C12608"/>
    <w:rsid w:val="00C2714C"/>
    <w:rsid w:val="00C27281"/>
    <w:rsid w:val="00C34756"/>
    <w:rsid w:val="00C46DF6"/>
    <w:rsid w:val="00C64538"/>
    <w:rsid w:val="00C71516"/>
    <w:rsid w:val="00C9360A"/>
    <w:rsid w:val="00C95C7A"/>
    <w:rsid w:val="00CD3376"/>
    <w:rsid w:val="00CD337D"/>
    <w:rsid w:val="00CD6B3F"/>
    <w:rsid w:val="00CD76AC"/>
    <w:rsid w:val="00CE192E"/>
    <w:rsid w:val="00CF0BD3"/>
    <w:rsid w:val="00CF5BC0"/>
    <w:rsid w:val="00CF7223"/>
    <w:rsid w:val="00D1238B"/>
    <w:rsid w:val="00D167E4"/>
    <w:rsid w:val="00D228F0"/>
    <w:rsid w:val="00D25C97"/>
    <w:rsid w:val="00D31047"/>
    <w:rsid w:val="00D33311"/>
    <w:rsid w:val="00D35DAA"/>
    <w:rsid w:val="00D3659D"/>
    <w:rsid w:val="00D504C7"/>
    <w:rsid w:val="00D52005"/>
    <w:rsid w:val="00D5753A"/>
    <w:rsid w:val="00D61BAE"/>
    <w:rsid w:val="00D70D6D"/>
    <w:rsid w:val="00D71299"/>
    <w:rsid w:val="00D72260"/>
    <w:rsid w:val="00D807DD"/>
    <w:rsid w:val="00D827DD"/>
    <w:rsid w:val="00D83158"/>
    <w:rsid w:val="00D96B59"/>
    <w:rsid w:val="00DA0363"/>
    <w:rsid w:val="00DB3B2D"/>
    <w:rsid w:val="00DC2734"/>
    <w:rsid w:val="00DC7BC8"/>
    <w:rsid w:val="00DD7BF1"/>
    <w:rsid w:val="00DE085F"/>
    <w:rsid w:val="00DE22BC"/>
    <w:rsid w:val="00DE66DC"/>
    <w:rsid w:val="00E167B0"/>
    <w:rsid w:val="00E32427"/>
    <w:rsid w:val="00E33725"/>
    <w:rsid w:val="00E374CB"/>
    <w:rsid w:val="00E4019B"/>
    <w:rsid w:val="00E42066"/>
    <w:rsid w:val="00E4508A"/>
    <w:rsid w:val="00E5471C"/>
    <w:rsid w:val="00E675E1"/>
    <w:rsid w:val="00E71E80"/>
    <w:rsid w:val="00E77A83"/>
    <w:rsid w:val="00E900B0"/>
    <w:rsid w:val="00E964A6"/>
    <w:rsid w:val="00EB289E"/>
    <w:rsid w:val="00EB505F"/>
    <w:rsid w:val="00EB6E0A"/>
    <w:rsid w:val="00ED23B5"/>
    <w:rsid w:val="00ED5FF2"/>
    <w:rsid w:val="00EF3623"/>
    <w:rsid w:val="00F034C5"/>
    <w:rsid w:val="00F1061E"/>
    <w:rsid w:val="00F12BA9"/>
    <w:rsid w:val="00F16100"/>
    <w:rsid w:val="00F4056C"/>
    <w:rsid w:val="00F51E7B"/>
    <w:rsid w:val="00F63B89"/>
    <w:rsid w:val="00F66B9D"/>
    <w:rsid w:val="00F708E5"/>
    <w:rsid w:val="00F73EB4"/>
    <w:rsid w:val="00F778FC"/>
    <w:rsid w:val="00F874C4"/>
    <w:rsid w:val="00F93FEF"/>
    <w:rsid w:val="00F9639B"/>
    <w:rsid w:val="00FB2099"/>
    <w:rsid w:val="00FC32C5"/>
    <w:rsid w:val="00FD31D2"/>
    <w:rsid w:val="00FD32EE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BD6"/>
    <w:rPr>
      <w:rFonts w:eastAsia="Calibri"/>
      <w:sz w:val="24"/>
      <w:szCs w:val="24"/>
    </w:rPr>
  </w:style>
  <w:style w:type="paragraph" w:styleId="2">
    <w:name w:val="heading 2"/>
    <w:basedOn w:val="a"/>
    <w:link w:val="20"/>
    <w:qFormat/>
    <w:rsid w:val="00BF67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BF67E0"/>
    <w:rPr>
      <w:rFonts w:eastAsia="Calibri"/>
      <w:b/>
      <w:bCs/>
      <w:sz w:val="36"/>
      <w:szCs w:val="36"/>
      <w:lang w:val="ru-RU" w:eastAsia="ru-RU" w:bidi="ar-SA"/>
    </w:rPr>
  </w:style>
  <w:style w:type="paragraph" w:customStyle="1" w:styleId="ConsPlusNormal">
    <w:name w:val="ConsPlusNormal"/>
    <w:link w:val="ConsPlusNormal0"/>
    <w:rsid w:val="00BF67E0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F67E0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Cell">
    <w:name w:val="ConsPlusCell"/>
    <w:rsid w:val="00BF67E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3">
    <w:name w:val="Title"/>
    <w:basedOn w:val="a"/>
    <w:next w:val="a4"/>
    <w:link w:val="a5"/>
    <w:qFormat/>
    <w:rsid w:val="00BF67E0"/>
    <w:pPr>
      <w:ind w:right="200"/>
      <w:jc w:val="center"/>
    </w:pPr>
    <w:rPr>
      <w:rFonts w:ascii="Journal" w:hAnsi="Journal"/>
      <w:b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BF67E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locked/>
    <w:rsid w:val="00BF67E0"/>
    <w:rPr>
      <w:rFonts w:ascii="Cambria" w:eastAsia="Calibri" w:hAnsi="Cambria"/>
      <w:sz w:val="24"/>
      <w:szCs w:val="24"/>
      <w:lang w:val="ru-RU" w:eastAsia="ru-RU" w:bidi="ar-SA"/>
    </w:rPr>
  </w:style>
  <w:style w:type="character" w:customStyle="1" w:styleId="a5">
    <w:name w:val="Название Знак"/>
    <w:link w:val="a3"/>
    <w:locked/>
    <w:rsid w:val="00BF67E0"/>
    <w:rPr>
      <w:rFonts w:ascii="Journal" w:eastAsia="Calibri" w:hAnsi="Journal"/>
      <w:b/>
      <w:sz w:val="28"/>
      <w:lang w:val="ru-RU" w:eastAsia="ar-SA" w:bidi="ar-SA"/>
    </w:rPr>
  </w:style>
  <w:style w:type="paragraph" w:styleId="a7">
    <w:name w:val="Body Text"/>
    <w:basedOn w:val="a"/>
    <w:link w:val="a8"/>
    <w:rsid w:val="00BF67E0"/>
    <w:pPr>
      <w:jc w:val="both"/>
    </w:pPr>
    <w:rPr>
      <w:rFonts w:ascii="Journal" w:hAnsi="Journal"/>
      <w:sz w:val="28"/>
      <w:szCs w:val="20"/>
      <w:lang w:eastAsia="ar-SA"/>
    </w:rPr>
  </w:style>
  <w:style w:type="character" w:customStyle="1" w:styleId="a8">
    <w:name w:val="Основной текст Знак"/>
    <w:link w:val="a7"/>
    <w:locked/>
    <w:rsid w:val="00BF67E0"/>
    <w:rPr>
      <w:rFonts w:ascii="Journal" w:eastAsia="Calibri" w:hAnsi="Journal"/>
      <w:sz w:val="28"/>
      <w:lang w:val="ru-RU" w:eastAsia="ar-SA" w:bidi="ar-SA"/>
    </w:rPr>
  </w:style>
  <w:style w:type="paragraph" w:styleId="a9">
    <w:name w:val="Body Text Indent"/>
    <w:basedOn w:val="a"/>
    <w:link w:val="aa"/>
    <w:rsid w:val="00BF67E0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link w:val="a9"/>
    <w:locked/>
    <w:rsid w:val="00BF67E0"/>
    <w:rPr>
      <w:rFonts w:eastAsia="Calibri"/>
      <w:sz w:val="28"/>
      <w:lang w:val="ru-RU" w:eastAsia="ar-SA" w:bidi="ar-SA"/>
    </w:rPr>
  </w:style>
  <w:style w:type="paragraph" w:customStyle="1" w:styleId="ab">
    <w:name w:val="Основной"/>
    <w:basedOn w:val="a"/>
    <w:locked/>
    <w:rsid w:val="00BF67E0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BF67E0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BF67E0"/>
    <w:rPr>
      <w:rFonts w:eastAsia="Calibri"/>
      <w:sz w:val="24"/>
      <w:szCs w:val="24"/>
      <w:lang w:val="ru-RU" w:eastAsia="ru-RU" w:bidi="ar-SA"/>
    </w:rPr>
  </w:style>
  <w:style w:type="paragraph" w:styleId="ac">
    <w:name w:val="Normal (Web)"/>
    <w:basedOn w:val="a"/>
    <w:rsid w:val="00BF67E0"/>
    <w:pPr>
      <w:spacing w:before="100" w:beforeAutospacing="1" w:after="100" w:afterAutospacing="1"/>
    </w:pPr>
  </w:style>
  <w:style w:type="character" w:styleId="ad">
    <w:name w:val="Emphasis"/>
    <w:qFormat/>
    <w:rsid w:val="00BF67E0"/>
    <w:rPr>
      <w:i/>
    </w:rPr>
  </w:style>
  <w:style w:type="paragraph" w:styleId="ae">
    <w:name w:val="footnote text"/>
    <w:basedOn w:val="a"/>
    <w:link w:val="af"/>
    <w:semiHidden/>
    <w:rsid w:val="00BF67E0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BF67E0"/>
    <w:rPr>
      <w:rFonts w:eastAsia="Calibri"/>
      <w:lang w:val="ru-RU" w:eastAsia="ru-RU" w:bidi="ar-SA"/>
    </w:rPr>
  </w:style>
  <w:style w:type="paragraph" w:styleId="af0">
    <w:name w:val="header"/>
    <w:basedOn w:val="a"/>
    <w:link w:val="af1"/>
    <w:uiPriority w:val="99"/>
    <w:rsid w:val="00BF67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F67E0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semiHidden/>
    <w:rsid w:val="00BF67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semiHidden/>
    <w:locked/>
    <w:rsid w:val="00BF67E0"/>
    <w:rPr>
      <w:rFonts w:eastAsia="Calibri"/>
      <w:sz w:val="24"/>
      <w:szCs w:val="24"/>
      <w:lang w:val="ru-RU" w:eastAsia="ru-RU" w:bidi="ar-SA"/>
    </w:rPr>
  </w:style>
  <w:style w:type="character" w:styleId="af4">
    <w:name w:val="Hyperlink"/>
    <w:rsid w:val="00BF67E0"/>
    <w:rPr>
      <w:color w:val="0000FF"/>
      <w:u w:val="single"/>
    </w:rPr>
  </w:style>
  <w:style w:type="paragraph" w:customStyle="1" w:styleId="ConsNormal">
    <w:name w:val="ConsNormal"/>
    <w:rsid w:val="00BF67E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BF67E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u">
    <w:name w:val="u"/>
    <w:rsid w:val="00BF67E0"/>
    <w:rPr>
      <w:rFonts w:cs="Times New Roman"/>
    </w:rPr>
  </w:style>
  <w:style w:type="paragraph" w:customStyle="1" w:styleId="s13">
    <w:name w:val="s_13"/>
    <w:basedOn w:val="a"/>
    <w:rsid w:val="00BF67E0"/>
    <w:pPr>
      <w:ind w:firstLine="720"/>
    </w:pPr>
    <w:rPr>
      <w:sz w:val="20"/>
      <w:szCs w:val="20"/>
    </w:rPr>
  </w:style>
  <w:style w:type="paragraph" w:customStyle="1" w:styleId="Default">
    <w:name w:val="Default"/>
    <w:rsid w:val="00A35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7756F"/>
    <w:pPr>
      <w:ind w:left="708"/>
    </w:pPr>
    <w:rPr>
      <w:rFonts w:eastAsia="Times New Roman"/>
    </w:rPr>
  </w:style>
  <w:style w:type="paragraph" w:customStyle="1" w:styleId="dktexleft">
    <w:name w:val="dktexleft"/>
    <w:basedOn w:val="a"/>
    <w:uiPriority w:val="99"/>
    <w:rsid w:val="0071175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801A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E085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f6">
    <w:name w:val="Table Grid"/>
    <w:basedOn w:val="a1"/>
    <w:uiPriority w:val="59"/>
    <w:rsid w:val="00E900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8E44C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8E44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BD6"/>
    <w:rPr>
      <w:rFonts w:eastAsia="Calibri"/>
      <w:sz w:val="24"/>
      <w:szCs w:val="24"/>
    </w:rPr>
  </w:style>
  <w:style w:type="paragraph" w:styleId="2">
    <w:name w:val="heading 2"/>
    <w:basedOn w:val="a"/>
    <w:link w:val="20"/>
    <w:qFormat/>
    <w:rsid w:val="00BF67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BF67E0"/>
    <w:rPr>
      <w:rFonts w:eastAsia="Calibri"/>
      <w:b/>
      <w:bCs/>
      <w:sz w:val="36"/>
      <w:szCs w:val="36"/>
      <w:lang w:val="ru-RU" w:eastAsia="ru-RU" w:bidi="ar-SA"/>
    </w:rPr>
  </w:style>
  <w:style w:type="paragraph" w:customStyle="1" w:styleId="ConsPlusNormal">
    <w:name w:val="ConsPlusNormal"/>
    <w:link w:val="ConsPlusNormal0"/>
    <w:rsid w:val="00BF67E0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F67E0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Cell">
    <w:name w:val="ConsPlusCell"/>
    <w:rsid w:val="00BF67E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3">
    <w:name w:val="Title"/>
    <w:basedOn w:val="a"/>
    <w:next w:val="a4"/>
    <w:link w:val="a5"/>
    <w:qFormat/>
    <w:rsid w:val="00BF67E0"/>
    <w:pPr>
      <w:ind w:right="200"/>
      <w:jc w:val="center"/>
    </w:pPr>
    <w:rPr>
      <w:rFonts w:ascii="Journal" w:hAnsi="Journal"/>
      <w:b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BF67E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locked/>
    <w:rsid w:val="00BF67E0"/>
    <w:rPr>
      <w:rFonts w:ascii="Cambria" w:eastAsia="Calibri" w:hAnsi="Cambria"/>
      <w:sz w:val="24"/>
      <w:szCs w:val="24"/>
      <w:lang w:val="ru-RU" w:eastAsia="ru-RU" w:bidi="ar-SA"/>
    </w:rPr>
  </w:style>
  <w:style w:type="character" w:customStyle="1" w:styleId="a5">
    <w:name w:val="Название Знак"/>
    <w:link w:val="a3"/>
    <w:locked/>
    <w:rsid w:val="00BF67E0"/>
    <w:rPr>
      <w:rFonts w:ascii="Journal" w:eastAsia="Calibri" w:hAnsi="Journal"/>
      <w:b/>
      <w:sz w:val="28"/>
      <w:lang w:val="ru-RU" w:eastAsia="ar-SA" w:bidi="ar-SA"/>
    </w:rPr>
  </w:style>
  <w:style w:type="paragraph" w:styleId="a7">
    <w:name w:val="Body Text"/>
    <w:basedOn w:val="a"/>
    <w:link w:val="a8"/>
    <w:rsid w:val="00BF67E0"/>
    <w:pPr>
      <w:jc w:val="both"/>
    </w:pPr>
    <w:rPr>
      <w:rFonts w:ascii="Journal" w:hAnsi="Journal"/>
      <w:sz w:val="28"/>
      <w:szCs w:val="20"/>
      <w:lang w:eastAsia="ar-SA"/>
    </w:rPr>
  </w:style>
  <w:style w:type="character" w:customStyle="1" w:styleId="a8">
    <w:name w:val="Основной текст Знак"/>
    <w:link w:val="a7"/>
    <w:locked/>
    <w:rsid w:val="00BF67E0"/>
    <w:rPr>
      <w:rFonts w:ascii="Journal" w:eastAsia="Calibri" w:hAnsi="Journal"/>
      <w:sz w:val="28"/>
      <w:lang w:val="ru-RU" w:eastAsia="ar-SA" w:bidi="ar-SA"/>
    </w:rPr>
  </w:style>
  <w:style w:type="paragraph" w:styleId="a9">
    <w:name w:val="Body Text Indent"/>
    <w:basedOn w:val="a"/>
    <w:link w:val="aa"/>
    <w:rsid w:val="00BF67E0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link w:val="a9"/>
    <w:locked/>
    <w:rsid w:val="00BF67E0"/>
    <w:rPr>
      <w:rFonts w:eastAsia="Calibri"/>
      <w:sz w:val="28"/>
      <w:lang w:val="ru-RU" w:eastAsia="ar-SA" w:bidi="ar-SA"/>
    </w:rPr>
  </w:style>
  <w:style w:type="paragraph" w:customStyle="1" w:styleId="ab">
    <w:name w:val="Основной"/>
    <w:basedOn w:val="a"/>
    <w:locked/>
    <w:rsid w:val="00BF67E0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BF67E0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BF67E0"/>
    <w:rPr>
      <w:rFonts w:eastAsia="Calibri"/>
      <w:sz w:val="24"/>
      <w:szCs w:val="24"/>
      <w:lang w:val="ru-RU" w:eastAsia="ru-RU" w:bidi="ar-SA"/>
    </w:rPr>
  </w:style>
  <w:style w:type="paragraph" w:styleId="ac">
    <w:name w:val="Normal (Web)"/>
    <w:basedOn w:val="a"/>
    <w:rsid w:val="00BF67E0"/>
    <w:pPr>
      <w:spacing w:before="100" w:beforeAutospacing="1" w:after="100" w:afterAutospacing="1"/>
    </w:pPr>
  </w:style>
  <w:style w:type="character" w:styleId="ad">
    <w:name w:val="Emphasis"/>
    <w:qFormat/>
    <w:rsid w:val="00BF67E0"/>
    <w:rPr>
      <w:i/>
    </w:rPr>
  </w:style>
  <w:style w:type="paragraph" w:styleId="ae">
    <w:name w:val="footnote text"/>
    <w:basedOn w:val="a"/>
    <w:link w:val="af"/>
    <w:semiHidden/>
    <w:rsid w:val="00BF67E0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BF67E0"/>
    <w:rPr>
      <w:rFonts w:eastAsia="Calibri"/>
      <w:lang w:val="ru-RU" w:eastAsia="ru-RU" w:bidi="ar-SA"/>
    </w:rPr>
  </w:style>
  <w:style w:type="paragraph" w:styleId="af0">
    <w:name w:val="header"/>
    <w:basedOn w:val="a"/>
    <w:link w:val="af1"/>
    <w:uiPriority w:val="99"/>
    <w:rsid w:val="00BF67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F67E0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semiHidden/>
    <w:rsid w:val="00BF67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semiHidden/>
    <w:locked/>
    <w:rsid w:val="00BF67E0"/>
    <w:rPr>
      <w:rFonts w:eastAsia="Calibri"/>
      <w:sz w:val="24"/>
      <w:szCs w:val="24"/>
      <w:lang w:val="ru-RU" w:eastAsia="ru-RU" w:bidi="ar-SA"/>
    </w:rPr>
  </w:style>
  <w:style w:type="character" w:styleId="af4">
    <w:name w:val="Hyperlink"/>
    <w:rsid w:val="00BF67E0"/>
    <w:rPr>
      <w:color w:val="0000FF"/>
      <w:u w:val="single"/>
    </w:rPr>
  </w:style>
  <w:style w:type="paragraph" w:customStyle="1" w:styleId="ConsNormal">
    <w:name w:val="ConsNormal"/>
    <w:rsid w:val="00BF67E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BF67E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u">
    <w:name w:val="u"/>
    <w:rsid w:val="00BF67E0"/>
    <w:rPr>
      <w:rFonts w:cs="Times New Roman"/>
    </w:rPr>
  </w:style>
  <w:style w:type="paragraph" w:customStyle="1" w:styleId="s13">
    <w:name w:val="s_13"/>
    <w:basedOn w:val="a"/>
    <w:rsid w:val="00BF67E0"/>
    <w:pPr>
      <w:ind w:firstLine="720"/>
    </w:pPr>
    <w:rPr>
      <w:sz w:val="20"/>
      <w:szCs w:val="20"/>
    </w:rPr>
  </w:style>
  <w:style w:type="paragraph" w:customStyle="1" w:styleId="Default">
    <w:name w:val="Default"/>
    <w:rsid w:val="00A35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7756F"/>
    <w:pPr>
      <w:ind w:left="708"/>
    </w:pPr>
    <w:rPr>
      <w:rFonts w:eastAsia="Times New Roman"/>
    </w:rPr>
  </w:style>
  <w:style w:type="paragraph" w:customStyle="1" w:styleId="dktexleft">
    <w:name w:val="dktexleft"/>
    <w:basedOn w:val="a"/>
    <w:uiPriority w:val="99"/>
    <w:rsid w:val="0071175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801A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E085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f6">
    <w:name w:val="Table Grid"/>
    <w:basedOn w:val="a1"/>
    <w:uiPriority w:val="59"/>
    <w:rsid w:val="00E900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8E44C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8E44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AF07-0948-4B68-A5BB-4CBAE7F6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30</Pages>
  <Words>9992</Words>
  <Characters>56958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 Рыльского района Курской области</vt:lpstr>
    </vt:vector>
  </TitlesOfParts>
  <Company>SPecialiST RePack</Company>
  <LinksUpToDate>false</LinksUpToDate>
  <CharactersWithSpaces>66817</CharactersWithSpaces>
  <SharedDoc>false</SharedDoc>
  <HLinks>
    <vt:vector size="30" baseType="variant"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7209015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Par857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Par1653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 Рыльского района Курской области</dc:title>
  <dc:creator>User</dc:creator>
  <cp:lastModifiedBy>Рабочий</cp:lastModifiedBy>
  <cp:revision>20</cp:revision>
  <cp:lastPrinted>2016-03-18T12:03:00Z</cp:lastPrinted>
  <dcterms:created xsi:type="dcterms:W3CDTF">2016-03-15T07:55:00Z</dcterms:created>
  <dcterms:modified xsi:type="dcterms:W3CDTF">2016-03-18T12:07:00Z</dcterms:modified>
</cp:coreProperties>
</file>