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9D50" w14:textId="6B2D3364" w:rsidR="00515039" w:rsidRPr="00646A0E" w:rsidRDefault="00646A0E" w:rsidP="00646A0E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Порядок у</w:t>
      </w:r>
      <w:r w:rsidR="00515039" w:rsidRPr="00515039">
        <w:rPr>
          <w:b/>
          <w:bCs/>
        </w:rPr>
        <w:t>держания из пенсии</w:t>
      </w:r>
      <w:r>
        <w:rPr>
          <w:b/>
          <w:bCs/>
        </w:rPr>
        <w:t xml:space="preserve"> по исполнительным документам</w:t>
      </w:r>
    </w:p>
    <w:p w14:paraId="527521AC" w14:textId="77777777" w:rsidR="00515039" w:rsidRPr="00515039" w:rsidRDefault="00515039" w:rsidP="00515039">
      <w:pPr>
        <w:spacing w:after="0"/>
        <w:ind w:firstLine="709"/>
        <w:jc w:val="both"/>
      </w:pPr>
    </w:p>
    <w:p w14:paraId="28E3E96B" w14:textId="77777777" w:rsidR="00515039" w:rsidRPr="00515039" w:rsidRDefault="00515039" w:rsidP="00515039">
      <w:pPr>
        <w:spacing w:after="0"/>
        <w:ind w:firstLine="709"/>
        <w:jc w:val="both"/>
      </w:pPr>
      <w:r w:rsidRPr="00515039">
        <w:t>С января 2024 года вступили в силу изменения, внесенные в ч. 2 ст. 29 Федерального закона № 400-ФЗ «О страховых пенсиях», в соответствии с которыми удержания, производимые Социальным Фондом России (ранее – Пенсионный Фонд России) из пенсии должника на основании поступивших исполнительных документов, в обязательном порядке ограничиваются прожиточным минимумом.</w:t>
      </w:r>
    </w:p>
    <w:p w14:paraId="4A7E822A" w14:textId="77777777" w:rsidR="00515039" w:rsidRPr="00515039" w:rsidRDefault="00515039" w:rsidP="00515039">
      <w:pPr>
        <w:spacing w:after="0"/>
        <w:ind w:firstLine="709"/>
        <w:jc w:val="both"/>
      </w:pPr>
      <w:r w:rsidRPr="00515039">
        <w:t>Ранее должностные лица отделений Пенсионного Фонда России на основании поступивших им исполнительных документов (судебных приказов, исполнительных листов) непосредственно от взыскателей</w:t>
      </w:r>
      <w:r w:rsidRPr="00515039">
        <w:rPr>
          <w:u w:val="single"/>
        </w:rPr>
        <w:t>,</w:t>
      </w:r>
      <w:r w:rsidRPr="00515039">
        <w:t> то есть без участия службы судебных приставов, устанавливали взыскание в размере 50% от начисляемой пенсии.</w:t>
      </w:r>
    </w:p>
    <w:p w14:paraId="72546C5B" w14:textId="77777777" w:rsidR="00515039" w:rsidRPr="00515039" w:rsidRDefault="00515039" w:rsidP="00515039">
      <w:pPr>
        <w:spacing w:after="0"/>
        <w:ind w:firstLine="709"/>
        <w:jc w:val="both"/>
      </w:pPr>
      <w:r w:rsidRPr="00515039">
        <w:t>В настоящее время любому должнику даже без предоставления соответствующего заявления такое взыскание ограничено. Выплачиваемая пенсия после удержаний не может быть меньше размера минимального прожиточного минимума, действующего на момент начисления пенсии.</w:t>
      </w:r>
    </w:p>
    <w:p w14:paraId="157B9E58" w14:textId="29543E25" w:rsidR="00F12C76" w:rsidRDefault="00F12C76" w:rsidP="00646A0E">
      <w:pPr>
        <w:spacing w:after="0"/>
        <w:jc w:val="both"/>
      </w:pPr>
    </w:p>
    <w:p w14:paraId="1FE0D27B" w14:textId="1BBA0310" w:rsidR="00646A0E" w:rsidRDefault="00646A0E" w:rsidP="00646A0E">
      <w:pPr>
        <w:spacing w:after="0"/>
        <w:jc w:val="both"/>
      </w:pPr>
      <w:r>
        <w:t>Помощник прокурора Рыльского района                           А.А.</w:t>
      </w:r>
      <w:bookmarkStart w:id="0" w:name="_GoBack"/>
      <w:bookmarkEnd w:id="0"/>
      <w:r>
        <w:t xml:space="preserve"> Черкашина</w:t>
      </w:r>
    </w:p>
    <w:sectPr w:rsidR="00646A0E" w:rsidSect="004E385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DF"/>
    <w:rsid w:val="004E385B"/>
    <w:rsid w:val="00515039"/>
    <w:rsid w:val="00646A0E"/>
    <w:rsid w:val="006C0B77"/>
    <w:rsid w:val="007551D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D688"/>
  <w15:chartTrackingRefBased/>
  <w15:docId w15:val="{F68FDF15-F5AD-4003-B97E-03672ACA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31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4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2024-02-23T13:58:00Z</dcterms:created>
  <dcterms:modified xsi:type="dcterms:W3CDTF">2024-03-20T14:10:00Z</dcterms:modified>
</cp:coreProperties>
</file>